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81" w:rsidRDefault="006B0D81" w:rsidP="006B0D81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ГОКУ «СПЕЦИАЛЬНАЯ (КОРРЕКЦИОННАЯ) ШКОЛА Р.П. ЛЕСОГОРСК»  </w:t>
      </w:r>
    </w:p>
    <w:tbl>
      <w:tblPr>
        <w:tblStyle w:val="a6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6B0D81" w:rsidRPr="006B0D81" w:rsidTr="00724FFB">
        <w:tc>
          <w:tcPr>
            <w:tcW w:w="3227" w:type="dxa"/>
          </w:tcPr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>ШМО учителей</w:t>
            </w:r>
          </w:p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Протокол № _1_ </w:t>
            </w:r>
          </w:p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6B0D81" w:rsidRPr="006B0D81" w:rsidRDefault="006B0D81" w:rsidP="006B0D8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6B0D81" w:rsidRPr="006B0D81" w:rsidRDefault="006B0D81" w:rsidP="006B0D81">
            <w:pPr>
              <w:spacing w:after="0"/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6B0D81" w:rsidRPr="006B0D81" w:rsidRDefault="006B0D81" w:rsidP="006B0D81">
            <w:pPr>
              <w:spacing w:after="0"/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Зам. директора по УР</w:t>
            </w:r>
          </w:p>
          <w:p w:rsidR="006B0D81" w:rsidRPr="006B0D81" w:rsidRDefault="006B0D81" w:rsidP="006B0D81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6B0D81">
              <w:rPr>
                <w:bCs/>
                <w:sz w:val="22"/>
                <w:szCs w:val="22"/>
              </w:rPr>
              <w:t>________Парамонова</w:t>
            </w:r>
            <w:proofErr w:type="spellEnd"/>
            <w:r w:rsidRPr="006B0D81">
              <w:rPr>
                <w:bCs/>
                <w:sz w:val="22"/>
                <w:szCs w:val="22"/>
              </w:rPr>
              <w:t xml:space="preserve"> Е.А.</w:t>
            </w:r>
          </w:p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6B0D81" w:rsidRPr="006B0D81" w:rsidRDefault="006B0D81" w:rsidP="006B0D81">
            <w:pPr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6B0D81" w:rsidRPr="006B0D81" w:rsidRDefault="006B0D81" w:rsidP="00724FF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D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6B0D81" w:rsidRPr="006B0D81" w:rsidRDefault="006B0D81" w:rsidP="00724F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0D81">
              <w:rPr>
                <w:rFonts w:ascii="Times New Roman" w:hAnsi="Times New Roman" w:cs="Times New Roman"/>
                <w:sz w:val="22"/>
                <w:szCs w:val="22"/>
              </w:rPr>
              <w:t>Директор ГОКУ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СКШ р.п. Лесогорск</w:t>
            </w:r>
            <w:r w:rsidRPr="006B0D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0D81" w:rsidRPr="006B0D81" w:rsidRDefault="006B0D81" w:rsidP="006B0D81">
            <w:pPr>
              <w:tabs>
                <w:tab w:val="left" w:pos="9288"/>
              </w:tabs>
              <w:spacing w:after="0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 </w:t>
            </w:r>
            <w:proofErr w:type="spellStart"/>
            <w:r w:rsidRPr="006B0D81">
              <w:rPr>
                <w:sz w:val="22"/>
                <w:szCs w:val="22"/>
              </w:rPr>
              <w:t>___________А.М.Левитская</w:t>
            </w:r>
            <w:proofErr w:type="spellEnd"/>
            <w:r w:rsidRPr="006B0D81">
              <w:rPr>
                <w:sz w:val="22"/>
                <w:szCs w:val="22"/>
              </w:rPr>
              <w:t xml:space="preserve">                                                 Пр. № О-81 от «13» сентября 2021 г.</w:t>
            </w:r>
          </w:p>
          <w:p w:rsidR="006B0D81" w:rsidRPr="006B0D81" w:rsidRDefault="006B0D81" w:rsidP="00724FFB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B0D81" w:rsidRDefault="006B0D81" w:rsidP="006B0D81">
      <w:pPr>
        <w:pStyle w:val="31"/>
        <w:shd w:val="clear" w:color="auto" w:fill="auto"/>
        <w:spacing w:after="0" w:line="220" w:lineRule="exact"/>
        <w:ind w:left="284" w:right="120" w:firstLine="0"/>
      </w:pPr>
    </w:p>
    <w:p w:rsidR="006B0D81" w:rsidRDefault="006B0D81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B0D81" w:rsidRDefault="006B0D81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6FD8" w:rsidRDefault="00216FD8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6FD8" w:rsidRDefault="00216FD8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6FD8" w:rsidRDefault="00216FD8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B0D81" w:rsidRDefault="006B0D81" w:rsidP="006B0D8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</w:p>
    <w:p w:rsidR="00BA7F89" w:rsidRPr="00005CDE" w:rsidRDefault="006B0D81" w:rsidP="006B0D81">
      <w:pPr>
        <w:spacing w:after="0" w:line="240" w:lineRule="auto"/>
        <w:jc w:val="center"/>
        <w:outlineLvl w:val="0"/>
        <w:rPr>
          <w:b/>
          <w:bCs/>
          <w:kern w:val="36"/>
          <w:sz w:val="32"/>
          <w:szCs w:val="36"/>
        </w:rPr>
      </w:pPr>
      <w:r w:rsidRPr="006B0D81">
        <w:rPr>
          <w:rFonts w:eastAsia="Courier New"/>
          <w:sz w:val="36"/>
          <w:szCs w:val="36"/>
        </w:rPr>
        <w:t>учебного предмета</w:t>
      </w:r>
      <w:r w:rsidRPr="00447319">
        <w:rPr>
          <w:rFonts w:eastAsia="Courier New"/>
          <w:b/>
          <w:sz w:val="36"/>
          <w:szCs w:val="36"/>
        </w:rPr>
        <w:t xml:space="preserve"> </w:t>
      </w:r>
      <w:r w:rsidR="00BA7F89" w:rsidRPr="00005CDE">
        <w:rPr>
          <w:b/>
          <w:bCs/>
          <w:kern w:val="36"/>
          <w:sz w:val="32"/>
          <w:szCs w:val="36"/>
        </w:rPr>
        <w:t>"</w:t>
      </w:r>
      <w:r w:rsidR="00BA7F89">
        <w:rPr>
          <w:b/>
          <w:bCs/>
          <w:kern w:val="36"/>
          <w:sz w:val="32"/>
          <w:szCs w:val="36"/>
        </w:rPr>
        <w:t>Изобразительное искусство</w:t>
      </w:r>
      <w:r w:rsidR="00BA7F89" w:rsidRPr="00005CDE">
        <w:rPr>
          <w:b/>
          <w:bCs/>
          <w:kern w:val="36"/>
          <w:sz w:val="32"/>
          <w:szCs w:val="36"/>
        </w:rPr>
        <w:t xml:space="preserve">"  </w:t>
      </w:r>
    </w:p>
    <w:p w:rsidR="00BA7F89" w:rsidRPr="005155DA" w:rsidRDefault="00BA7F89" w:rsidP="00BA7F89">
      <w:pPr>
        <w:spacing w:after="0" w:line="240" w:lineRule="auto"/>
        <w:jc w:val="center"/>
        <w:outlineLvl w:val="0"/>
        <w:rPr>
          <w:bCs/>
          <w:kern w:val="36"/>
          <w:sz w:val="32"/>
          <w:szCs w:val="32"/>
        </w:rPr>
      </w:pPr>
      <w:r w:rsidRPr="005155DA">
        <w:rPr>
          <w:bCs/>
          <w:kern w:val="36"/>
          <w:sz w:val="32"/>
          <w:szCs w:val="32"/>
        </w:rPr>
        <w:t xml:space="preserve">для </w:t>
      </w:r>
      <w:proofErr w:type="gramStart"/>
      <w:r w:rsidRPr="005155DA">
        <w:rPr>
          <w:bCs/>
          <w:kern w:val="36"/>
          <w:sz w:val="32"/>
          <w:szCs w:val="32"/>
        </w:rPr>
        <w:t>обучающихся</w:t>
      </w:r>
      <w:proofErr w:type="gramEnd"/>
      <w:r w:rsidRPr="005155DA">
        <w:rPr>
          <w:bCs/>
          <w:kern w:val="36"/>
          <w:sz w:val="32"/>
          <w:szCs w:val="32"/>
        </w:rPr>
        <w:t xml:space="preserve">  с лёгкой умственной отсталостью (интеллектуальными нарушениями)</w:t>
      </w:r>
    </w:p>
    <w:p w:rsidR="00BA7F89" w:rsidRPr="005155DA" w:rsidRDefault="00BA7F89" w:rsidP="00BA7F89">
      <w:pPr>
        <w:spacing w:after="0" w:line="240" w:lineRule="auto"/>
        <w:jc w:val="center"/>
        <w:rPr>
          <w:sz w:val="32"/>
          <w:szCs w:val="32"/>
        </w:rPr>
      </w:pPr>
      <w:r w:rsidRPr="005155DA">
        <w:rPr>
          <w:sz w:val="32"/>
          <w:szCs w:val="32"/>
        </w:rPr>
        <w:t>(вариант 1)</w:t>
      </w:r>
    </w:p>
    <w:p w:rsidR="00BA7F89" w:rsidRPr="005155DA" w:rsidRDefault="00BA7F89" w:rsidP="00BA7F89">
      <w:pPr>
        <w:spacing w:after="0" w:line="240" w:lineRule="auto"/>
        <w:jc w:val="center"/>
        <w:rPr>
          <w:sz w:val="32"/>
          <w:szCs w:val="32"/>
        </w:rPr>
      </w:pPr>
      <w:r w:rsidRPr="005155DA">
        <w:rPr>
          <w:sz w:val="32"/>
          <w:szCs w:val="32"/>
        </w:rPr>
        <w:t>5класс</w:t>
      </w:r>
    </w:p>
    <w:p w:rsidR="00BA7F89" w:rsidRPr="00361DC8" w:rsidRDefault="00BA7F89" w:rsidP="00BA7F89">
      <w:pPr>
        <w:spacing w:after="0" w:line="240" w:lineRule="auto"/>
        <w:jc w:val="center"/>
        <w:rPr>
          <w:b/>
          <w:sz w:val="32"/>
          <w:szCs w:val="32"/>
        </w:rPr>
      </w:pPr>
    </w:p>
    <w:p w:rsidR="003A080C" w:rsidRPr="000D31CF" w:rsidRDefault="003A080C" w:rsidP="003A080C">
      <w:pPr>
        <w:shd w:val="clear" w:color="auto" w:fill="FFFFFF"/>
        <w:spacing w:after="0" w:line="240" w:lineRule="auto"/>
        <w:jc w:val="right"/>
        <w:rPr>
          <w:szCs w:val="24"/>
        </w:rPr>
      </w:pPr>
      <w:r w:rsidRPr="000D31CF">
        <w:rPr>
          <w:color w:val="00B050"/>
          <w:szCs w:val="24"/>
        </w:rPr>
        <w:t>        </w:t>
      </w:r>
    </w:p>
    <w:p w:rsidR="003A080C" w:rsidRPr="000D31CF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Pr="000D31CF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Pr="000D31CF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027CA2" w:rsidRPr="000C5974" w:rsidRDefault="00027CA2" w:rsidP="00027C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 xml:space="preserve">Разработал: учитель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027CA2" w:rsidRDefault="00027CA2" w:rsidP="00027C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027CA2" w:rsidRDefault="00027CA2" w:rsidP="00027C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080C" w:rsidRDefault="003A080C" w:rsidP="003A080C">
      <w:pPr>
        <w:shd w:val="clear" w:color="auto" w:fill="FFFFFF"/>
        <w:spacing w:after="0" w:line="240" w:lineRule="auto"/>
        <w:ind w:left="0" w:firstLine="0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CE0563">
      <w:pPr>
        <w:shd w:val="clear" w:color="auto" w:fill="FFFFFF"/>
        <w:spacing w:after="0" w:line="240" w:lineRule="auto"/>
        <w:ind w:left="0" w:firstLine="0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Pr="000D31CF" w:rsidRDefault="003A080C" w:rsidP="003A080C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3A080C" w:rsidRDefault="003A080C" w:rsidP="003A080C">
      <w:pPr>
        <w:spacing w:after="0" w:line="240" w:lineRule="auto"/>
        <w:outlineLvl w:val="0"/>
        <w:rPr>
          <w:b/>
          <w:szCs w:val="24"/>
        </w:rPr>
      </w:pPr>
    </w:p>
    <w:p w:rsidR="00BA7F89" w:rsidRDefault="00BA7F89" w:rsidP="003A080C">
      <w:pPr>
        <w:spacing w:after="0" w:line="240" w:lineRule="auto"/>
        <w:outlineLvl w:val="0"/>
        <w:rPr>
          <w:b/>
          <w:szCs w:val="24"/>
        </w:rPr>
      </w:pPr>
    </w:p>
    <w:p w:rsidR="00216FD8" w:rsidRDefault="00216FD8" w:rsidP="003A080C">
      <w:pPr>
        <w:spacing w:after="0" w:line="240" w:lineRule="auto"/>
        <w:outlineLvl w:val="0"/>
        <w:rPr>
          <w:b/>
          <w:szCs w:val="24"/>
        </w:rPr>
      </w:pPr>
    </w:p>
    <w:p w:rsidR="00216FD8" w:rsidRDefault="00216FD8" w:rsidP="003A080C">
      <w:pPr>
        <w:spacing w:after="0" w:line="240" w:lineRule="auto"/>
        <w:outlineLvl w:val="0"/>
        <w:rPr>
          <w:b/>
          <w:szCs w:val="24"/>
        </w:rPr>
      </w:pPr>
    </w:p>
    <w:p w:rsidR="00216FD8" w:rsidRDefault="00216FD8" w:rsidP="003A080C">
      <w:pPr>
        <w:spacing w:after="0" w:line="240" w:lineRule="auto"/>
        <w:outlineLvl w:val="0"/>
        <w:rPr>
          <w:b/>
          <w:szCs w:val="24"/>
        </w:rPr>
      </w:pPr>
    </w:p>
    <w:p w:rsidR="00216FD8" w:rsidRPr="00E2138E" w:rsidRDefault="00216FD8" w:rsidP="003A080C">
      <w:pPr>
        <w:spacing w:after="0" w:line="240" w:lineRule="auto"/>
        <w:outlineLvl w:val="0"/>
        <w:rPr>
          <w:b/>
          <w:szCs w:val="24"/>
        </w:rPr>
      </w:pPr>
    </w:p>
    <w:p w:rsidR="003A080C" w:rsidRPr="00E2138E" w:rsidRDefault="003A080C" w:rsidP="003A080C">
      <w:pPr>
        <w:spacing w:after="0" w:line="240" w:lineRule="auto"/>
        <w:jc w:val="center"/>
        <w:outlineLvl w:val="0"/>
        <w:rPr>
          <w:b/>
          <w:szCs w:val="24"/>
        </w:rPr>
      </w:pPr>
    </w:p>
    <w:p w:rsidR="003A080C" w:rsidRDefault="00216FD8" w:rsidP="003A080C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2021-2022</w:t>
      </w:r>
      <w:r w:rsidR="003A080C" w:rsidRPr="00E2138E">
        <w:rPr>
          <w:b/>
          <w:szCs w:val="24"/>
        </w:rPr>
        <w:t xml:space="preserve"> учебный год</w:t>
      </w:r>
    </w:p>
    <w:p w:rsidR="00027CA2" w:rsidRDefault="00027CA2" w:rsidP="003A080C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Р.п. Лесогорск</w:t>
      </w:r>
    </w:p>
    <w:p w:rsidR="00BA7F89" w:rsidRPr="00005CDE" w:rsidRDefault="00216FD8" w:rsidP="00BA7F89">
      <w:pPr>
        <w:pStyle w:val="31"/>
        <w:shd w:val="clear" w:color="auto" w:fill="auto"/>
        <w:spacing w:after="179" w:line="240" w:lineRule="auto"/>
        <w:ind w:firstLine="77"/>
        <w:jc w:val="both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="00BA7F89"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</w:t>
      </w:r>
      <w:r w:rsidR="00BA7F89">
        <w:rPr>
          <w:color w:val="000000"/>
          <w:sz w:val="24"/>
          <w:szCs w:val="24"/>
          <w:shd w:val="clear" w:color="auto" w:fill="FFFFFF"/>
        </w:rPr>
        <w:t xml:space="preserve"> «Изобразительное искусство»</w:t>
      </w:r>
      <w:r w:rsidR="00BA7F89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BA7F89"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 w:rsidR="00BA7F89">
        <w:rPr>
          <w:sz w:val="24"/>
          <w:szCs w:val="24"/>
        </w:rPr>
        <w:t xml:space="preserve"> </w:t>
      </w:r>
      <w:r w:rsidR="00BA7F89"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="00BA7F89" w:rsidRPr="00005CDE">
        <w:rPr>
          <w:sz w:val="24"/>
          <w:szCs w:val="24"/>
        </w:rPr>
        <w:t xml:space="preserve"> р.п.</w:t>
      </w:r>
      <w:proofErr w:type="gramEnd"/>
      <w:r w:rsidR="00BA7F89" w:rsidRPr="00005CDE">
        <w:rPr>
          <w:sz w:val="24"/>
          <w:szCs w:val="24"/>
        </w:rPr>
        <w:t xml:space="preserve"> Лесогорск» ва</w:t>
      </w:r>
      <w:r w:rsidR="00BA7F89">
        <w:rPr>
          <w:sz w:val="24"/>
          <w:szCs w:val="24"/>
        </w:rPr>
        <w:t>риант 1</w:t>
      </w:r>
      <w:r>
        <w:rPr>
          <w:sz w:val="24"/>
          <w:szCs w:val="24"/>
        </w:rPr>
        <w:t>.</w:t>
      </w:r>
    </w:p>
    <w:p w:rsidR="00BA7F89" w:rsidRPr="00005CDE" w:rsidRDefault="00216FD8" w:rsidP="00BA7F89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A7F89" w:rsidRPr="00005CDE">
        <w:rPr>
          <w:rFonts w:ascii="Times New Roman" w:hAnsi="Times New Roman" w:cs="Times New Roman"/>
          <w:b/>
        </w:rPr>
        <w:t xml:space="preserve">рограмма </w:t>
      </w:r>
      <w:r>
        <w:rPr>
          <w:rFonts w:ascii="Times New Roman" w:hAnsi="Times New Roman" w:cs="Times New Roman"/>
          <w:b/>
          <w:shd w:val="clear" w:color="auto" w:fill="FFFFFF"/>
        </w:rPr>
        <w:t>учебного предмета</w:t>
      </w:r>
      <w:r w:rsidR="00BA7F89" w:rsidRPr="00BA7F89">
        <w:rPr>
          <w:rFonts w:ascii="Times New Roman" w:hAnsi="Times New Roman" w:cs="Times New Roman"/>
          <w:b/>
          <w:shd w:val="clear" w:color="auto" w:fill="FFFFFF"/>
        </w:rPr>
        <w:t xml:space="preserve"> «Изобразительное искусство»</w:t>
      </w:r>
      <w:r w:rsidR="00BA7F89" w:rsidRPr="00BA7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A7F89"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E86882">
        <w:rPr>
          <w:rFonts w:ascii="Times New Roman" w:hAnsi="Times New Roman" w:cs="Times New Roman"/>
        </w:rPr>
        <w:t>обучающимися</w:t>
      </w:r>
      <w:proofErr w:type="gramEnd"/>
      <w:r w:rsidRPr="00E86882">
        <w:rPr>
          <w:rFonts w:ascii="Times New Roman" w:hAnsi="Times New Roman" w:cs="Times New Roman"/>
        </w:rPr>
        <w:t>;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BA7F89" w:rsidRPr="00E86882" w:rsidRDefault="00BA7F89" w:rsidP="00BA7F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BA7F89" w:rsidRPr="00D90226" w:rsidRDefault="00BA7F89" w:rsidP="00BA7F89">
      <w:pPr>
        <w:spacing w:after="0" w:line="240" w:lineRule="auto"/>
        <w:outlineLvl w:val="0"/>
        <w:rPr>
          <w:bCs/>
          <w:kern w:val="36"/>
          <w:sz w:val="28"/>
          <w:szCs w:val="28"/>
        </w:rPr>
      </w:pPr>
      <w:r w:rsidRPr="00E86882">
        <w:t xml:space="preserve">7) </w:t>
      </w:r>
      <w:r>
        <w:t xml:space="preserve"> </w:t>
      </w:r>
      <w:r w:rsidRPr="00E86882">
        <w:t>описание материально-технического обеспечения образовательной деятельности</w:t>
      </w:r>
    </w:p>
    <w:p w:rsidR="00BA7F89" w:rsidRDefault="00BA7F89" w:rsidP="00BA7F89">
      <w:pPr>
        <w:spacing w:after="0" w:line="240" w:lineRule="auto"/>
        <w:jc w:val="center"/>
        <w:rPr>
          <w:b/>
          <w:szCs w:val="24"/>
        </w:rPr>
      </w:pPr>
    </w:p>
    <w:p w:rsidR="00BA7F89" w:rsidRDefault="00BA7F89" w:rsidP="00BA7F89">
      <w:pPr>
        <w:pStyle w:val="a4"/>
      </w:pPr>
    </w:p>
    <w:p w:rsidR="00BA7F89" w:rsidRPr="00BA7F89" w:rsidRDefault="00BA7F89" w:rsidP="00BA7F89">
      <w:pPr>
        <w:pStyle w:val="a4"/>
        <w:rPr>
          <w:rFonts w:ascii="Times New Roman" w:hAnsi="Times New Roman" w:cs="Times New Roman"/>
          <w:b/>
          <w:color w:val="auto"/>
        </w:rPr>
      </w:pPr>
      <w:r w:rsidRPr="00BA7F89">
        <w:rPr>
          <w:rFonts w:ascii="Times New Roman" w:hAnsi="Times New Roman" w:cs="Times New Roman"/>
          <w:b/>
        </w:rPr>
        <w:t>1. Пояснительная записка</w:t>
      </w:r>
    </w:p>
    <w:p w:rsidR="00BA7F89" w:rsidRDefault="00BA7F89" w:rsidP="003A080C">
      <w:pPr>
        <w:spacing w:after="0" w:line="240" w:lineRule="auto"/>
        <w:jc w:val="center"/>
        <w:outlineLvl w:val="0"/>
        <w:rPr>
          <w:b/>
          <w:szCs w:val="24"/>
        </w:rPr>
      </w:pP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</w:rPr>
        <w:t>Цель </w:t>
      </w:r>
      <w:r w:rsidRPr="00BA7F89">
        <w:rPr>
          <w:szCs w:val="24"/>
        </w:rPr>
        <w:t xml:space="preserve">изучения предмета «Изобразительное искусство»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BA7F89">
        <w:rPr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BA7F89" w:rsidRPr="00BA7F89" w:rsidRDefault="00BA7F89" w:rsidP="00BA7F89">
      <w:pPr>
        <w:spacing w:after="150" w:line="240" w:lineRule="auto"/>
        <w:ind w:left="0" w:right="0" w:firstLine="0"/>
        <w:jc w:val="left"/>
        <w:rPr>
          <w:sz w:val="21"/>
          <w:szCs w:val="21"/>
        </w:rPr>
      </w:pP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</w:rPr>
        <w:t>2. Общая характеристика учебного предмета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Изучение предмета «Изобразительное искусство» направлено на решение следующих задач: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• </w:t>
      </w:r>
      <w:r w:rsidRPr="00BA7F89">
        <w:rPr>
          <w:b/>
          <w:bCs/>
          <w:i/>
          <w:iCs/>
          <w:szCs w:val="24"/>
        </w:rPr>
        <w:t>развитие </w:t>
      </w:r>
      <w:r w:rsidRPr="00BA7F89">
        <w:rPr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• </w:t>
      </w:r>
      <w:r w:rsidRPr="00BA7F89">
        <w:rPr>
          <w:b/>
          <w:bCs/>
          <w:i/>
          <w:iCs/>
          <w:szCs w:val="24"/>
        </w:rPr>
        <w:t>освоение</w:t>
      </w:r>
      <w:r w:rsidRPr="00BA7F89">
        <w:rPr>
          <w:szCs w:val="24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• </w:t>
      </w:r>
      <w:r w:rsidRPr="00BA7F89">
        <w:rPr>
          <w:b/>
          <w:bCs/>
          <w:i/>
          <w:iCs/>
          <w:szCs w:val="24"/>
        </w:rPr>
        <w:t>овладение </w:t>
      </w:r>
      <w:r w:rsidRPr="00BA7F89">
        <w:rPr>
          <w:szCs w:val="24"/>
        </w:rPr>
        <w:t>элементарными умениями, навыками, способами художественной деятельности;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lastRenderedPageBreak/>
        <w:t>• </w:t>
      </w:r>
      <w:r w:rsidRPr="00BA7F89">
        <w:rPr>
          <w:b/>
          <w:bCs/>
          <w:i/>
          <w:iCs/>
          <w:szCs w:val="24"/>
        </w:rPr>
        <w:t>воспитание </w:t>
      </w:r>
      <w:r w:rsidRPr="00BA7F89">
        <w:rPr>
          <w:szCs w:val="24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</w:rPr>
        <w:t>3. Место учебного предмета в учебном плане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 xml:space="preserve">Образовательная область предмета – «Искусство». Согласно учебному плану на изучение изобразительного искусства в 5 классе отводится 2 часа в неделю (1час </w:t>
      </w:r>
      <w:proofErr w:type="gramStart"/>
      <w:r w:rsidRPr="00BA7F89">
        <w:rPr>
          <w:szCs w:val="24"/>
        </w:rPr>
        <w:t>-в</w:t>
      </w:r>
      <w:proofErr w:type="gramEnd"/>
      <w:r w:rsidRPr="00BA7F89">
        <w:rPr>
          <w:szCs w:val="24"/>
        </w:rPr>
        <w:t xml:space="preserve"> классе, 1час – индивидуальные занятия), итого 68 часов за учебный год.</w:t>
      </w:r>
    </w:p>
    <w:p w:rsidR="00BA7F89" w:rsidRPr="00BA7F89" w:rsidRDefault="00BA7F89" w:rsidP="00BA7F89">
      <w:pPr>
        <w:spacing w:after="150" w:line="240" w:lineRule="auto"/>
        <w:ind w:left="0" w:right="0" w:firstLine="0"/>
        <w:jc w:val="left"/>
        <w:rPr>
          <w:sz w:val="21"/>
          <w:szCs w:val="21"/>
        </w:rPr>
      </w:pP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</w:rPr>
        <w:t>4. Планируемые результаты освоения обучающихся с легкой умственной отсталостью (интеллектуальными нарушениями) (вариант 1)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 xml:space="preserve">Освоение обучающимися АООП, </w:t>
      </w:r>
      <w:proofErr w:type="gramStart"/>
      <w:r w:rsidRPr="00BA7F89">
        <w:rPr>
          <w:szCs w:val="24"/>
        </w:rPr>
        <w:t>которая</w:t>
      </w:r>
      <w:proofErr w:type="gramEnd"/>
      <w:r w:rsidRPr="00BA7F89">
        <w:rPr>
          <w:szCs w:val="24"/>
        </w:rPr>
        <w:t xml:space="preserve"> создана на основе ФГОС, предполагает достижение ими двух видов результатов: </w:t>
      </w:r>
      <w:r w:rsidRPr="00BA7F89">
        <w:rPr>
          <w:i/>
          <w:iCs/>
          <w:szCs w:val="24"/>
        </w:rPr>
        <w:t>личностных и предметных.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В структуре планируемых результатов ведущее место принадлежит </w:t>
      </w:r>
      <w:r w:rsidRPr="00BA7F89">
        <w:rPr>
          <w:i/>
          <w:iCs/>
          <w:szCs w:val="24"/>
        </w:rPr>
        <w:t>личностным </w:t>
      </w:r>
      <w:r w:rsidRPr="00BA7F89">
        <w:rPr>
          <w:szCs w:val="24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BA7F89">
        <w:rPr>
          <w:szCs w:val="24"/>
        </w:rPr>
        <w:t>социокультурным</w:t>
      </w:r>
      <w:proofErr w:type="spellEnd"/>
      <w:r w:rsidRPr="00BA7F89">
        <w:rPr>
          <w:szCs w:val="24"/>
        </w:rPr>
        <w:t xml:space="preserve"> опытом.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b/>
          <w:szCs w:val="24"/>
        </w:rPr>
      </w:pPr>
      <w:r w:rsidRPr="00BA7F89">
        <w:rPr>
          <w:b/>
          <w:szCs w:val="24"/>
        </w:rPr>
        <w:t>К личностным результатам освоения АООП относятся: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осознание себя как гражданина России; формирование чувства гордости за свою Родину;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воспитание уважительного отношения к иному мнению, истории и культуре других народов;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proofErr w:type="spellStart"/>
      <w:r w:rsidRPr="00BA7F89">
        <w:rPr>
          <w:szCs w:val="24"/>
        </w:rPr>
        <w:t>сформированность</w:t>
      </w:r>
      <w:proofErr w:type="spellEnd"/>
      <w:r w:rsidRPr="00BA7F89">
        <w:rPr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овладение начальными навыками адаптации в динамично изменяющемся и развивающемся мире;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овладение социально-бытовыми навыками, используемыми в повседневной жизни;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владение навыками коммуникации и принятыми нормами социального взаимодействия;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lastRenderedPageBreak/>
        <w:t xml:space="preserve">принятие и освоение социальной роли </w:t>
      </w:r>
      <w:proofErr w:type="gramStart"/>
      <w:r w:rsidRPr="00BA7F89">
        <w:rPr>
          <w:szCs w:val="24"/>
        </w:rPr>
        <w:t>обучающегося</w:t>
      </w:r>
      <w:proofErr w:type="gramEnd"/>
      <w:r w:rsidRPr="00BA7F89">
        <w:rPr>
          <w:szCs w:val="24"/>
        </w:rPr>
        <w:t>, проявление социально значимых мотивов учебной деятельности;</w:t>
      </w:r>
    </w:p>
    <w:p w:rsidR="00BA7F89" w:rsidRPr="00BA7F89" w:rsidRDefault="00BA7F89" w:rsidP="00BA7F89">
      <w:pPr>
        <w:numPr>
          <w:ilvl w:val="0"/>
          <w:numId w:val="14"/>
        </w:numPr>
        <w:spacing w:after="150" w:line="240" w:lineRule="auto"/>
        <w:ind w:right="0"/>
        <w:rPr>
          <w:szCs w:val="24"/>
        </w:rPr>
      </w:pPr>
      <w:proofErr w:type="spellStart"/>
      <w:r w:rsidRPr="00BA7F89">
        <w:rPr>
          <w:szCs w:val="24"/>
        </w:rPr>
        <w:t>сформированность</w:t>
      </w:r>
      <w:proofErr w:type="spellEnd"/>
      <w:r w:rsidRPr="00BA7F89">
        <w:rPr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BA7F89" w:rsidRPr="00BA7F89" w:rsidRDefault="00BA7F89" w:rsidP="00BA7F89">
      <w:pPr>
        <w:numPr>
          <w:ilvl w:val="0"/>
          <w:numId w:val="15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воспитание эстетических потребностей, ценностей и чувств;</w:t>
      </w:r>
    </w:p>
    <w:p w:rsidR="00BA7F89" w:rsidRPr="00BA7F89" w:rsidRDefault="00BA7F89" w:rsidP="00BA7F89">
      <w:pPr>
        <w:numPr>
          <w:ilvl w:val="0"/>
          <w:numId w:val="15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A7F89" w:rsidRPr="00BA7F89" w:rsidRDefault="00BA7F89" w:rsidP="00BA7F89">
      <w:pPr>
        <w:numPr>
          <w:ilvl w:val="0"/>
          <w:numId w:val="15"/>
        </w:numPr>
        <w:spacing w:after="150" w:line="240" w:lineRule="auto"/>
        <w:ind w:right="0"/>
        <w:rPr>
          <w:szCs w:val="24"/>
        </w:rPr>
      </w:pPr>
      <w:proofErr w:type="spellStart"/>
      <w:r w:rsidRPr="00BA7F89">
        <w:rPr>
          <w:szCs w:val="24"/>
        </w:rPr>
        <w:t>сформированность</w:t>
      </w:r>
      <w:proofErr w:type="spellEnd"/>
      <w:r w:rsidRPr="00BA7F89">
        <w:rPr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A7F89" w:rsidRPr="00BA7F89" w:rsidRDefault="00BA7F89" w:rsidP="00BA7F89">
      <w:pPr>
        <w:numPr>
          <w:ilvl w:val="0"/>
          <w:numId w:val="15"/>
        </w:numPr>
        <w:spacing w:after="150" w:line="240" w:lineRule="auto"/>
        <w:ind w:right="0"/>
        <w:rPr>
          <w:szCs w:val="24"/>
        </w:rPr>
      </w:pPr>
      <w:r w:rsidRPr="00BA7F89">
        <w:rPr>
          <w:szCs w:val="24"/>
        </w:rPr>
        <w:t>проявление готовности к самостоятельной жизни.</w:t>
      </w:r>
    </w:p>
    <w:p w:rsidR="00BA7F89" w:rsidRPr="00BA7F89" w:rsidRDefault="00BA7F89" w:rsidP="00BA7F89">
      <w:pPr>
        <w:spacing w:after="150" w:line="240" w:lineRule="auto"/>
        <w:ind w:left="0" w:right="0" w:firstLine="0"/>
        <w:rPr>
          <w:szCs w:val="24"/>
        </w:rPr>
      </w:pPr>
      <w:r w:rsidRPr="00BA7F89">
        <w:rPr>
          <w:b/>
          <w:i/>
          <w:iCs/>
          <w:szCs w:val="24"/>
        </w:rPr>
        <w:t>Предметные результаты</w:t>
      </w:r>
      <w:r w:rsidRPr="00BA7F89">
        <w:rPr>
          <w:i/>
          <w:iCs/>
          <w:szCs w:val="24"/>
        </w:rPr>
        <w:t> </w:t>
      </w:r>
      <w:r w:rsidRPr="00BA7F89">
        <w:rPr>
          <w:szCs w:val="24"/>
        </w:rPr>
        <w:t xml:space="preserve">освоения АООП образования включают освоенные </w:t>
      </w:r>
      <w:proofErr w:type="gramStart"/>
      <w:r w:rsidRPr="00BA7F89">
        <w:rPr>
          <w:szCs w:val="24"/>
        </w:rPr>
        <w:t>обучающимися</w:t>
      </w:r>
      <w:proofErr w:type="gramEnd"/>
      <w:r w:rsidRPr="00BA7F89">
        <w:rPr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A7F89" w:rsidRPr="00BA7F89" w:rsidRDefault="00BA7F89" w:rsidP="00BA7F89">
      <w:pPr>
        <w:spacing w:after="0" w:line="240" w:lineRule="auto"/>
        <w:ind w:left="0" w:right="0" w:firstLine="0"/>
        <w:rPr>
          <w:szCs w:val="24"/>
        </w:rPr>
      </w:pPr>
      <w:r w:rsidRPr="00BA7F89">
        <w:rPr>
          <w:b/>
          <w:bCs/>
          <w:i/>
          <w:iCs/>
          <w:szCs w:val="24"/>
        </w:rPr>
        <w:t>Предметные результаты</w:t>
      </w:r>
    </w:p>
    <w:p w:rsidR="00BA7F89" w:rsidRPr="00BA7F89" w:rsidRDefault="00BA7F89" w:rsidP="00BA7F89">
      <w:pPr>
        <w:spacing w:after="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  <w:u w:val="single"/>
        </w:rPr>
        <w:t>Минимальный уровень: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 xml:space="preserve">знание элементарных правил композиции, </w:t>
      </w:r>
      <w:proofErr w:type="spellStart"/>
      <w:r w:rsidRPr="00BA7F89">
        <w:rPr>
          <w:szCs w:val="24"/>
        </w:rPr>
        <w:t>цветоведения</w:t>
      </w:r>
      <w:proofErr w:type="spellEnd"/>
      <w:r w:rsidRPr="00BA7F89">
        <w:rPr>
          <w:szCs w:val="24"/>
        </w:rPr>
        <w:t>, передачи формы предмета и др.;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пользование материалами для рисования, аппликации, лепки;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названий предметов, подлежащих рисованию, лепке и аппликации;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организация рабочего места в зависимости от характера выполняемой работы;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BA7F89">
        <w:rPr>
          <w:szCs w:val="24"/>
        </w:rPr>
        <w:t>отщипывание</w:t>
      </w:r>
      <w:proofErr w:type="spellEnd"/>
      <w:r w:rsidRPr="00BA7F89">
        <w:rPr>
          <w:szCs w:val="24"/>
        </w:rPr>
        <w:t>) и аппликации (вырезание и наклеивание);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lastRenderedPageBreak/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A7F89" w:rsidRPr="00BA7F89" w:rsidRDefault="00BA7F89" w:rsidP="00BA7F89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BA7F89" w:rsidRPr="00BA7F89" w:rsidRDefault="00BA7F89" w:rsidP="00BA7F89">
      <w:pPr>
        <w:spacing w:after="0" w:line="240" w:lineRule="auto"/>
        <w:ind w:left="0" w:right="0" w:firstLine="0"/>
        <w:rPr>
          <w:szCs w:val="24"/>
        </w:rPr>
      </w:pPr>
      <w:r w:rsidRPr="00BA7F89">
        <w:rPr>
          <w:b/>
          <w:bCs/>
          <w:szCs w:val="24"/>
          <w:u w:val="single"/>
        </w:rPr>
        <w:t>Достаточный уровень: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названий жанров изобразительного искусства (портрет, натюрморт, пейзаж и др.);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proofErr w:type="gramStart"/>
      <w:r w:rsidRPr="00BA7F89">
        <w:rPr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 xml:space="preserve">знание правил </w:t>
      </w:r>
      <w:proofErr w:type="spellStart"/>
      <w:r w:rsidRPr="00BA7F89">
        <w:rPr>
          <w:szCs w:val="24"/>
        </w:rPr>
        <w:t>цветоведения</w:t>
      </w:r>
      <w:proofErr w:type="spellEnd"/>
      <w:r w:rsidRPr="00BA7F89">
        <w:rPr>
          <w:szCs w:val="24"/>
        </w:rPr>
        <w:t>, светотени, перспективы; построения орнамента, стилизации формы предмета и др.;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видов аппликации (предметная, сюжетная, декоративная);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знание способов лепки (</w:t>
      </w:r>
      <w:proofErr w:type="gramStart"/>
      <w:r w:rsidRPr="00BA7F89">
        <w:rPr>
          <w:szCs w:val="24"/>
        </w:rPr>
        <w:t>конструктивный</w:t>
      </w:r>
      <w:proofErr w:type="gramEnd"/>
      <w:r w:rsidRPr="00BA7F89">
        <w:rPr>
          <w:szCs w:val="24"/>
        </w:rPr>
        <w:t>, пластический, комбинированный);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использование разнообразных технологических способов выполнения аппликации;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применение разных способов лепки;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BA7F89" w:rsidRPr="00BA7F89" w:rsidRDefault="00BA7F89" w:rsidP="00BA7F89">
      <w:pPr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F89">
        <w:rPr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877AF6" w:rsidRPr="00877AF6" w:rsidRDefault="00877AF6" w:rsidP="00877AF6">
      <w:pPr>
        <w:widowControl w:val="0"/>
        <w:tabs>
          <w:tab w:val="righ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Pr="00877AF6">
        <w:rPr>
          <w:b/>
          <w:szCs w:val="24"/>
        </w:rPr>
        <w:t>Содержание учебного предмета.</w:t>
      </w:r>
    </w:p>
    <w:p w:rsidR="00877AF6" w:rsidRPr="00877AF6" w:rsidRDefault="00877AF6" w:rsidP="00877AF6">
      <w:pPr>
        <w:spacing w:line="240" w:lineRule="auto"/>
        <w:ind w:firstLine="740"/>
        <w:rPr>
          <w:b/>
          <w:szCs w:val="24"/>
        </w:rPr>
      </w:pPr>
      <w:r w:rsidRPr="00877AF6">
        <w:rPr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877AF6" w:rsidRPr="00877AF6" w:rsidRDefault="00877AF6" w:rsidP="00877AF6">
      <w:pPr>
        <w:spacing w:line="240" w:lineRule="auto"/>
        <w:ind w:firstLine="740"/>
        <w:rPr>
          <w:b/>
          <w:szCs w:val="24"/>
        </w:rPr>
      </w:pPr>
      <w:r w:rsidRPr="00877AF6">
        <w:rPr>
          <w:szCs w:val="24"/>
        </w:rPr>
        <w:t>Программой предусматриваются следующие виды работы:</w:t>
      </w:r>
    </w:p>
    <w:p w:rsidR="00877AF6" w:rsidRPr="00877AF6" w:rsidRDefault="00877AF6" w:rsidP="00877AF6">
      <w:pPr>
        <w:pStyle w:val="a7"/>
        <w:widowControl w:val="0"/>
        <w:numPr>
          <w:ilvl w:val="0"/>
          <w:numId w:val="18"/>
        </w:numPr>
        <w:tabs>
          <w:tab w:val="left" w:pos="1114"/>
        </w:tabs>
        <w:spacing w:after="0" w:line="240" w:lineRule="auto"/>
        <w:ind w:right="0"/>
        <w:rPr>
          <w:b/>
          <w:szCs w:val="24"/>
        </w:rPr>
      </w:pPr>
      <w:r w:rsidRPr="00877AF6">
        <w:rPr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877AF6" w:rsidRPr="00877AF6" w:rsidRDefault="00877AF6" w:rsidP="00877AF6">
      <w:pPr>
        <w:pStyle w:val="a7"/>
        <w:widowControl w:val="0"/>
        <w:numPr>
          <w:ilvl w:val="0"/>
          <w:numId w:val="18"/>
        </w:numPr>
        <w:tabs>
          <w:tab w:val="left" w:pos="1114"/>
        </w:tabs>
        <w:spacing w:after="0" w:line="240" w:lineRule="auto"/>
        <w:ind w:right="0"/>
        <w:rPr>
          <w:b/>
          <w:szCs w:val="24"/>
        </w:rPr>
      </w:pPr>
      <w:r w:rsidRPr="00877AF6">
        <w:rPr>
          <w:szCs w:val="24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877AF6" w:rsidRPr="00877AF6" w:rsidRDefault="00877AF6" w:rsidP="00877AF6">
      <w:pPr>
        <w:pStyle w:val="a7"/>
        <w:widowControl w:val="0"/>
        <w:numPr>
          <w:ilvl w:val="0"/>
          <w:numId w:val="18"/>
        </w:numPr>
        <w:tabs>
          <w:tab w:val="left" w:pos="1114"/>
        </w:tabs>
        <w:spacing w:after="0" w:line="240" w:lineRule="auto"/>
        <w:ind w:right="0"/>
        <w:rPr>
          <w:b/>
          <w:szCs w:val="24"/>
        </w:rPr>
      </w:pPr>
      <w:r w:rsidRPr="00877AF6">
        <w:rPr>
          <w:szCs w:val="24"/>
        </w:rPr>
        <w:t xml:space="preserve">выполнение плоскостной и </w:t>
      </w:r>
      <w:proofErr w:type="spellStart"/>
      <w:r w:rsidRPr="00877AF6">
        <w:rPr>
          <w:szCs w:val="24"/>
        </w:rPr>
        <w:t>полуобъемной</w:t>
      </w:r>
      <w:proofErr w:type="spellEnd"/>
      <w:r w:rsidRPr="00877AF6">
        <w:rPr>
          <w:szCs w:val="24"/>
        </w:rPr>
        <w:t xml:space="preserve"> аппликаций (без фиксации деталей </w:t>
      </w:r>
      <w:r w:rsidRPr="00877AF6">
        <w:rPr>
          <w:szCs w:val="24"/>
        </w:rPr>
        <w:lastRenderedPageBreak/>
        <w:t>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877AF6" w:rsidRPr="00877AF6" w:rsidRDefault="00877AF6" w:rsidP="00877AF6">
      <w:pPr>
        <w:pStyle w:val="a7"/>
        <w:widowControl w:val="0"/>
        <w:numPr>
          <w:ilvl w:val="0"/>
          <w:numId w:val="18"/>
        </w:numPr>
        <w:tabs>
          <w:tab w:val="left" w:pos="1135"/>
        </w:tabs>
        <w:spacing w:after="0" w:line="240" w:lineRule="auto"/>
        <w:ind w:right="0"/>
        <w:rPr>
          <w:b/>
          <w:szCs w:val="24"/>
        </w:rPr>
      </w:pPr>
      <w:r w:rsidRPr="00877AF6">
        <w:rPr>
          <w:szCs w:val="24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  <w:b/>
        </w:rPr>
      </w:pPr>
      <w:r w:rsidRPr="00877AF6">
        <w:rPr>
          <w:rFonts w:ascii="Times New Roman" w:eastAsia="TimesNewRomanPS-BoldMT" w:hAnsi="Times New Roman" w:cs="Times New Roman"/>
          <w:b/>
        </w:rPr>
        <w:t>Рисование с натуры.</w:t>
      </w:r>
    </w:p>
    <w:p w:rsidR="00877AF6" w:rsidRPr="00877AF6" w:rsidRDefault="00877AF6" w:rsidP="00877AF6">
      <w:pPr>
        <w:pStyle w:val="a4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77AF6">
        <w:rPr>
          <w:rFonts w:ascii="Times New Roman" w:hAnsi="Times New Roman" w:cs="Times New Roman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  <w:b/>
        </w:rPr>
      </w:pPr>
      <w:r w:rsidRPr="00877AF6">
        <w:rPr>
          <w:rFonts w:ascii="Times New Roman" w:eastAsia="TimesNewRomanPS-BoldMT" w:hAnsi="Times New Roman" w:cs="Times New Roman"/>
          <w:b/>
        </w:rPr>
        <w:t>Декоративное рисование.</w:t>
      </w:r>
    </w:p>
    <w:p w:rsidR="00877AF6" w:rsidRPr="00877AF6" w:rsidRDefault="00877AF6" w:rsidP="00877AF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77AF6">
        <w:rPr>
          <w:rFonts w:ascii="Times New Roman" w:hAnsi="Times New Roman" w:cs="Times New Roman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  <w:b/>
        </w:rPr>
      </w:pPr>
      <w:r w:rsidRPr="00877AF6">
        <w:rPr>
          <w:rFonts w:ascii="Times New Roman" w:eastAsia="TimesNewRomanPS-BoldMT" w:hAnsi="Times New Roman" w:cs="Times New Roman"/>
          <w:b/>
        </w:rPr>
        <w:t>Рисование на темы.</w:t>
      </w:r>
    </w:p>
    <w:p w:rsidR="00877AF6" w:rsidRPr="00877AF6" w:rsidRDefault="00877AF6" w:rsidP="00877AF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77AF6">
        <w:rPr>
          <w:rFonts w:ascii="Times New Roman" w:hAnsi="Times New Roman" w:cs="Times New Roman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</w:t>
      </w:r>
      <w:proofErr w:type="gramStart"/>
      <w:r w:rsidRPr="00877AF6">
        <w:rPr>
          <w:rFonts w:ascii="Times New Roman" w:hAnsi="Times New Roman" w:cs="Times New Roman"/>
        </w:rPr>
        <w:t>располагая их относительно друг друга</w:t>
      </w:r>
      <w:proofErr w:type="gramEnd"/>
      <w:r w:rsidRPr="00877AF6">
        <w:rPr>
          <w:rFonts w:ascii="Times New Roman" w:hAnsi="Times New Roman" w:cs="Times New Roman"/>
        </w:rPr>
        <w:t xml:space="preserve"> (ближе - дальше). </w:t>
      </w:r>
      <w:proofErr w:type="gramStart"/>
      <w:r w:rsidRPr="00877AF6">
        <w:rPr>
          <w:rFonts w:ascii="Times New Roman" w:hAnsi="Times New Roman" w:cs="Times New Roman"/>
        </w:rPr>
        <w:t>Передавать в рисунке зрительные представления, возникающие на основе прочитанного; Выбирать в прочитанном наиболее существенное то, что можно показать в рисунке, работать акварельными и гуашевыми красками.</w:t>
      </w:r>
      <w:proofErr w:type="gramEnd"/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  <w:b/>
        </w:rPr>
      </w:pPr>
      <w:r w:rsidRPr="00877AF6">
        <w:rPr>
          <w:rFonts w:ascii="Times New Roman" w:eastAsia="TimesNewRomanPS-BoldMT" w:hAnsi="Times New Roman" w:cs="Times New Roman"/>
          <w:b/>
        </w:rPr>
        <w:t xml:space="preserve">Беседы об </w:t>
      </w:r>
      <w:r w:rsidRPr="00877AF6">
        <w:rPr>
          <w:rFonts w:ascii="Times New Roman" w:hAnsi="Times New Roman" w:cs="Times New Roman"/>
          <w:b/>
          <w:w w:val="105"/>
        </w:rPr>
        <w:t xml:space="preserve">изобразительном </w:t>
      </w:r>
      <w:r w:rsidRPr="00877AF6">
        <w:rPr>
          <w:rFonts w:ascii="Times New Roman" w:eastAsia="TimesNewRomanPS-BoldMT" w:hAnsi="Times New Roman" w:cs="Times New Roman"/>
          <w:b/>
        </w:rPr>
        <w:t>искусстве.</w:t>
      </w:r>
    </w:p>
    <w:p w:rsidR="00877AF6" w:rsidRPr="00877AF6" w:rsidRDefault="00877AF6" w:rsidP="00877AF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77AF6">
        <w:rPr>
          <w:rFonts w:ascii="Times New Roman" w:hAnsi="Times New Roman" w:cs="Times New Roman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</w:rPr>
      </w:pPr>
    </w:p>
    <w:p w:rsidR="00877AF6" w:rsidRPr="00877AF6" w:rsidRDefault="00877AF6" w:rsidP="00877AF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Т</w:t>
      </w:r>
      <w:r w:rsidRPr="00877AF6">
        <w:rPr>
          <w:rFonts w:ascii="Times New Roman" w:hAnsi="Times New Roman" w:cs="Times New Roman"/>
          <w:b/>
        </w:rPr>
        <w:t>ематическое планирование</w:t>
      </w:r>
    </w:p>
    <w:p w:rsidR="00877AF6" w:rsidRPr="00877AF6" w:rsidRDefault="00877AF6" w:rsidP="00877AF6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877AF6">
        <w:rPr>
          <w:rFonts w:ascii="Times New Roman" w:hAnsi="Times New Roman" w:cs="Times New Roman"/>
          <w:b/>
          <w:i/>
        </w:rPr>
        <w:t>5 класс – 68 часов (2 час в неделю).</w:t>
      </w:r>
    </w:p>
    <w:p w:rsidR="00877AF6" w:rsidRPr="00877AF6" w:rsidRDefault="00877AF6" w:rsidP="00877AF6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401"/>
        <w:gridCol w:w="912"/>
        <w:gridCol w:w="3950"/>
      </w:tblGrid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>Тема и содержание занятия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узора в полосе из повторяющихся элементов (стилизованные ягоды, ветки, листья).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  <w:r w:rsidRPr="00877AF6">
              <w:rPr>
                <w:rFonts w:eastAsia="Calibri"/>
                <w:szCs w:val="24"/>
              </w:rPr>
              <w:t xml:space="preserve"> 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>Самостоятельное составление узора в полосе из растительных элементов.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применять на практике полученные знания.</w:t>
            </w:r>
            <w:r w:rsidRPr="00877AF6">
              <w:rPr>
                <w:rFonts w:eastAsia="Calibri"/>
                <w:szCs w:val="24"/>
              </w:rPr>
              <w:t xml:space="preserve"> Коррекция и развитие мелкой моторики кистей рук.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простого </w:t>
            </w:r>
            <w:r w:rsidRPr="00877AF6">
              <w:rPr>
                <w:szCs w:val="24"/>
              </w:rPr>
              <w:lastRenderedPageBreak/>
              <w:t xml:space="preserve">натюрморта (яблоко и керамический стакан).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 xml:space="preserve">Умение  повторять и чередовать  </w:t>
            </w:r>
            <w:r w:rsidRPr="00877AF6">
              <w:rPr>
                <w:szCs w:val="24"/>
              </w:rPr>
              <w:lastRenderedPageBreak/>
              <w:t>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геометрического орнамента в круге (круг по шаблону).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геометрического орнамента в круге</w:t>
            </w:r>
            <w:proofErr w:type="gramStart"/>
            <w:r w:rsidRPr="00877A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симметричного узора по образцу.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предмета симметричной формы (ваза керамическая).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«Осень за моим окном».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Иллюстрирование отрывка из литературного произведения А.С. Пушкина  «Сказка о царе </w:t>
            </w:r>
            <w:proofErr w:type="spellStart"/>
            <w:r w:rsidRPr="00877AF6">
              <w:rPr>
                <w:szCs w:val="24"/>
              </w:rPr>
              <w:t>Салтане</w:t>
            </w:r>
            <w:proofErr w:type="spellEnd"/>
            <w:r w:rsidRPr="00877AF6">
              <w:rPr>
                <w:szCs w:val="24"/>
              </w:rPr>
              <w:t>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«Цвета осенних листьев».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>Рисование с натуры дорожных знаков треугольной формы (крутой спуск).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дорожных знаков треугольной формы (дорожные работы).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Беседа на тему: «Произведения мастеров народных художественных промыслов». (Палех).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>Оформление пригласительного билета 15\20 см.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«Деревня.  Деревянный мир».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с натуры объемного предмета конической формы (детская пирамидка).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</w:t>
            </w:r>
            <w:r w:rsidRPr="00877AF6">
              <w:rPr>
                <w:szCs w:val="24"/>
              </w:rPr>
              <w:lastRenderedPageBreak/>
              <w:t>цветочного горшка с растением.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 xml:space="preserve">Умение  повторять и чередовать  </w:t>
            </w:r>
            <w:r w:rsidRPr="00877AF6">
              <w:rPr>
                <w:szCs w:val="24"/>
              </w:rPr>
              <w:lastRenderedPageBreak/>
              <w:t>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симметрических форм (насекомое-бабочка).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Самостоятельное составление узора из растительных декоративно переработанных элементов в геометрической форме (по выбору учащихся).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предмета (телевизор). 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фигуры человека (туловище, голова).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фигуры человека (руки, ноги).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прямоугольного предмета (чемодан).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Узор в круге из стилизованных природных форм (круг по шаблону диаметр 12 см).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«Произведения мастеров народных художественных промыслов». (</w:t>
            </w:r>
            <w:proofErr w:type="spellStart"/>
            <w:r w:rsidRPr="00877AF6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877AF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>Иллюстрирование отрывка из литературного произведения А.С. Пушкина  «Сказка о рыбаке и рыбке».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карнавальных новогодних очков.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на тему: «Лес зимой».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карнавальной,  новогодней маски.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«Произведения мастеров народных художественных промыслов». (Гжель).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игрушки (грузовик).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Декоративное рисование открытки  «С новым годом!».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 xml:space="preserve">Рисование симметричных форм: насекомые </w:t>
            </w:r>
            <w:proofErr w:type="gramStart"/>
            <w:r w:rsidRPr="00877AF6">
              <w:rPr>
                <w:rFonts w:ascii="Times New Roman" w:hAnsi="Times New Roman" w:cs="Times New Roman"/>
              </w:rPr>
              <w:t>–ж</w:t>
            </w:r>
            <w:proofErr w:type="gramEnd"/>
            <w:r w:rsidRPr="00877AF6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на тему: «Зимние развлечения».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предмета (радиоприемник). 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  <w:r w:rsidRPr="00877AF6">
              <w:rPr>
                <w:rFonts w:eastAsia="Calibri"/>
                <w:szCs w:val="24"/>
              </w:rPr>
              <w:t xml:space="preserve"> 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в квадрате узора из растительных форм.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применять на практике полученные знания.</w:t>
            </w:r>
            <w:r w:rsidRPr="00877AF6">
              <w:rPr>
                <w:rFonts w:eastAsia="Calibri"/>
                <w:szCs w:val="24"/>
              </w:rPr>
              <w:t xml:space="preserve"> Коррекция и развитие мелкой моторики кистей рук.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«Мама. Материнство».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в квадрате узора  (мамин платок).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Декоративное рисование открытки  «8 МАРТА».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прямоугольного предмета (табурет, стул).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«Произведения мастеров народных художественных промыслов». (Хохлома).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Иллюстрирование отрывка из литературного произведения А.С. Пушкина  «Сказка о золотом петушке».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предмета (часы). 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Составление узора в круге с применением осевых линий и использование декоративно переработанных природных форм (стрекоза и цветок тюльпана).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«Моя любимая книга».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Декоративное рисование открытки  «С Новосельем».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предмета, расположенного выше уровня зрения (скворечник).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симметричных форм: насекомые – бабочка.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«Мой герой, кумир».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игрушки (трактор).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Составление узора в круге с применением осевых линий и использование декоративно переработанных природных форм (божья коровка и грибок).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«Произведения мастеров народных художественных промыслов». (Городец).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Иллюстрирование отрывка из литературного произведения А.С. Пушкина  «Сказка о мертвой царевне и семи богатырях».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«Народные праздники».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 xml:space="preserve">Рисование симметричных форм: насекомые </w:t>
            </w:r>
            <w:proofErr w:type="gramStart"/>
            <w:r w:rsidRPr="00877AF6">
              <w:rPr>
                <w:rFonts w:ascii="Times New Roman" w:hAnsi="Times New Roman" w:cs="Times New Roman"/>
              </w:rPr>
              <w:t>–с</w:t>
            </w:r>
            <w:proofErr w:type="gramEnd"/>
            <w:r w:rsidRPr="00877AF6">
              <w:rPr>
                <w:rFonts w:ascii="Times New Roman" w:hAnsi="Times New Roman" w:cs="Times New Roman"/>
              </w:rPr>
              <w:t>трекоза.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объемного прямоугольного </w:t>
            </w:r>
            <w:r w:rsidRPr="00877AF6">
              <w:rPr>
                <w:szCs w:val="24"/>
              </w:rPr>
              <w:lastRenderedPageBreak/>
              <w:t xml:space="preserve">предмета (коробка).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lastRenderedPageBreak/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«Удивительный транспорт».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«Произведения мастеров народных художественных промыслов». (Дымково).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 повторять и чередовать  элементы.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«Весна красна!»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Декоративное рисование открытки  «День Победы!».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«Великая Отечественная война – в картинах художников».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«Мы за мир!».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Беседа на тему: «Мудрость старости».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«Портрет моего дедушки».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с натуры цветочного горшка с растением.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Познакомить  с  произведениями народных мастеров  и искусством народных промыслов.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 xml:space="preserve">Иллюстрирование отрывка из литературного произведения А.С. Пушкина  «Сказка о попе и его работнике </w:t>
            </w:r>
            <w:proofErr w:type="spellStart"/>
            <w:r w:rsidRPr="00877AF6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877AF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7"/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77AF6">
              <w:rPr>
                <w:szCs w:val="24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rFonts w:eastAsia="Calibri"/>
                <w:szCs w:val="24"/>
              </w:rPr>
              <w:t xml:space="preserve">Коррекция и развитие мелкой моторики кистей рук, умение </w:t>
            </w:r>
            <w:r w:rsidRPr="00877AF6">
              <w:rPr>
                <w:szCs w:val="24"/>
              </w:rPr>
              <w:t>применять на практике полученные знания.</w:t>
            </w:r>
          </w:p>
        </w:tc>
      </w:tr>
      <w:tr w:rsidR="00877AF6" w:rsidRPr="00877AF6" w:rsidTr="00877AF6">
        <w:tc>
          <w:tcPr>
            <w:tcW w:w="634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1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Рисование на тему: «Я и мои друзья».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7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spacing w:line="240" w:lineRule="auto"/>
              <w:rPr>
                <w:szCs w:val="24"/>
              </w:rPr>
            </w:pPr>
            <w:r w:rsidRPr="00877AF6">
              <w:rPr>
                <w:szCs w:val="24"/>
              </w:rPr>
              <w:t>Умение применять на практике полученные знания. Коррекция и формирование ручной умелости.</w:t>
            </w:r>
          </w:p>
        </w:tc>
      </w:tr>
      <w:tr w:rsidR="00877AF6" w:rsidRPr="00877AF6" w:rsidTr="00877AF6">
        <w:tc>
          <w:tcPr>
            <w:tcW w:w="4035" w:type="dxa"/>
            <w:gridSpan w:val="2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912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77AF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950" w:type="dxa"/>
          </w:tcPr>
          <w:p w:rsidR="00877AF6" w:rsidRPr="00877AF6" w:rsidRDefault="00877AF6" w:rsidP="00877AF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2C0F" w:rsidRDefault="006E6E43" w:rsidP="0000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</w:t>
      </w:r>
      <w:r w:rsidR="00002C0F" w:rsidRPr="00002C0F">
        <w:rPr>
          <w:b/>
          <w:sz w:val="28"/>
          <w:szCs w:val="28"/>
        </w:rPr>
        <w:t>писание материально-технического обеспечения образовательного процесса.</w:t>
      </w:r>
    </w:p>
    <w:p w:rsidR="00002C0F" w:rsidRDefault="00002C0F" w:rsidP="00002C0F">
      <w:pPr>
        <w:jc w:val="center"/>
        <w:rPr>
          <w:b/>
          <w:sz w:val="28"/>
          <w:szCs w:val="28"/>
        </w:rPr>
      </w:pPr>
    </w:p>
    <w:p w:rsidR="00002C0F" w:rsidRDefault="00002C0F" w:rsidP="00002C0F">
      <w:pPr>
        <w:ind w:left="-5" w:right="0"/>
        <w:jc w:val="left"/>
        <w:rPr>
          <w:szCs w:val="24"/>
        </w:rPr>
      </w:pPr>
      <w:r>
        <w:rPr>
          <w:b/>
          <w:szCs w:val="24"/>
        </w:rPr>
        <w:t xml:space="preserve">Список литературы: </w:t>
      </w:r>
    </w:p>
    <w:p w:rsidR="00002C0F" w:rsidRDefault="00002C0F" w:rsidP="00002C0F">
      <w:pPr>
        <w:numPr>
          <w:ilvl w:val="0"/>
          <w:numId w:val="13"/>
        </w:numPr>
        <w:spacing w:after="32" w:line="288" w:lineRule="auto"/>
        <w:ind w:left="1440" w:right="2"/>
        <w:rPr>
          <w:szCs w:val="24"/>
        </w:rPr>
      </w:pPr>
      <w:r>
        <w:rPr>
          <w:szCs w:val="24"/>
        </w:rPr>
        <w:t xml:space="preserve">И.С. </w:t>
      </w:r>
      <w:proofErr w:type="spellStart"/>
      <w:r>
        <w:rPr>
          <w:szCs w:val="24"/>
        </w:rPr>
        <w:t>Батова</w:t>
      </w:r>
      <w:proofErr w:type="spellEnd"/>
      <w:r>
        <w:rPr>
          <w:szCs w:val="24"/>
        </w:rPr>
        <w:t xml:space="preserve"> Методические рекомендации по использованию дидактических карт в играх-занятиях по изобразительной деятельности (рисование, лепка, аппликация) Изд.: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 xml:space="preserve">, 2002 г. </w:t>
      </w:r>
    </w:p>
    <w:p w:rsidR="00002C0F" w:rsidRDefault="00002C0F" w:rsidP="00002C0F">
      <w:pPr>
        <w:numPr>
          <w:ilvl w:val="0"/>
          <w:numId w:val="13"/>
        </w:numPr>
        <w:spacing w:line="268" w:lineRule="auto"/>
        <w:ind w:left="1440" w:right="2"/>
        <w:rPr>
          <w:szCs w:val="24"/>
        </w:rPr>
      </w:pPr>
      <w:r>
        <w:rPr>
          <w:szCs w:val="24"/>
        </w:rPr>
        <w:t xml:space="preserve">И.С. </w:t>
      </w:r>
      <w:proofErr w:type="spellStart"/>
      <w:r>
        <w:rPr>
          <w:szCs w:val="24"/>
        </w:rPr>
        <w:t>Батова</w:t>
      </w:r>
      <w:proofErr w:type="spellEnd"/>
      <w:r>
        <w:rPr>
          <w:szCs w:val="24"/>
        </w:rPr>
        <w:t xml:space="preserve"> Дидактические карты. Изд.: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 xml:space="preserve">, 2002 г. </w:t>
      </w:r>
    </w:p>
    <w:p w:rsidR="00002C0F" w:rsidRDefault="00002C0F" w:rsidP="00002C0F">
      <w:pPr>
        <w:numPr>
          <w:ilvl w:val="0"/>
          <w:numId w:val="13"/>
        </w:numPr>
        <w:spacing w:line="268" w:lineRule="auto"/>
        <w:ind w:left="1440" w:right="2"/>
        <w:rPr>
          <w:szCs w:val="24"/>
        </w:rPr>
      </w:pPr>
      <w:r>
        <w:rPr>
          <w:szCs w:val="24"/>
        </w:rPr>
        <w:t xml:space="preserve">Г. П. Шалаева Учимся рисовать Изд.: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 xml:space="preserve">, 2002 г. </w:t>
      </w:r>
    </w:p>
    <w:p w:rsidR="00002C0F" w:rsidRDefault="00002C0F" w:rsidP="00002C0F">
      <w:pPr>
        <w:numPr>
          <w:ilvl w:val="0"/>
          <w:numId w:val="13"/>
        </w:numPr>
        <w:spacing w:line="268" w:lineRule="auto"/>
        <w:ind w:left="1440" w:right="2"/>
        <w:rPr>
          <w:szCs w:val="24"/>
        </w:rPr>
      </w:pPr>
      <w:r>
        <w:rPr>
          <w:szCs w:val="24"/>
        </w:rPr>
        <w:t xml:space="preserve">Т. В. </w:t>
      </w:r>
      <w:proofErr w:type="spellStart"/>
      <w:r>
        <w:rPr>
          <w:szCs w:val="24"/>
        </w:rPr>
        <w:t>Геронимус</w:t>
      </w:r>
      <w:proofErr w:type="spellEnd"/>
      <w:r>
        <w:rPr>
          <w:szCs w:val="24"/>
        </w:rPr>
        <w:t xml:space="preserve"> Я все умею делать сам. Изд.:</w:t>
      </w:r>
      <w:hyperlink r:id="rId6" w:history="1">
        <w:r>
          <w:rPr>
            <w:rStyle w:val="aa"/>
            <w:szCs w:val="24"/>
          </w:rPr>
          <w:t xml:space="preserve"> </w:t>
        </w:r>
      </w:hyperlink>
      <w:hyperlink r:id="rId7" w:history="1">
        <w:r>
          <w:rPr>
            <w:rStyle w:val="aa"/>
            <w:szCs w:val="24"/>
          </w:rPr>
          <w:t>АСТ</w:t>
        </w:r>
      </w:hyperlink>
      <w:hyperlink r:id="rId8" w:history="1">
        <w:r>
          <w:rPr>
            <w:rStyle w:val="aa"/>
            <w:szCs w:val="24"/>
          </w:rPr>
          <w:t>-</w:t>
        </w:r>
      </w:hyperlink>
      <w:hyperlink r:id="rId9" w:history="1">
        <w:r>
          <w:rPr>
            <w:rStyle w:val="aa"/>
            <w:szCs w:val="24"/>
          </w:rPr>
          <w:t>Пресс,</w:t>
        </w:r>
      </w:hyperlink>
      <w:r>
        <w:rPr>
          <w:szCs w:val="24"/>
        </w:rPr>
        <w:t xml:space="preserve"> 2004 г. </w:t>
      </w:r>
    </w:p>
    <w:p w:rsidR="00002C0F" w:rsidRDefault="00002C0F" w:rsidP="00002C0F">
      <w:pPr>
        <w:numPr>
          <w:ilvl w:val="0"/>
          <w:numId w:val="13"/>
        </w:numPr>
        <w:spacing w:line="268" w:lineRule="auto"/>
        <w:ind w:left="1440" w:right="2"/>
        <w:rPr>
          <w:szCs w:val="24"/>
        </w:rPr>
      </w:pPr>
      <w:r>
        <w:rPr>
          <w:szCs w:val="24"/>
        </w:rPr>
        <w:t xml:space="preserve">Л.А. </w:t>
      </w:r>
      <w:proofErr w:type="spellStart"/>
      <w:r>
        <w:rPr>
          <w:szCs w:val="24"/>
        </w:rPr>
        <w:t>Неменская</w:t>
      </w:r>
      <w:proofErr w:type="spellEnd"/>
      <w:r>
        <w:rPr>
          <w:szCs w:val="24"/>
        </w:rPr>
        <w:t xml:space="preserve"> Изобразительное искусство Ты изображаешь, украшаешь и строишь. </w:t>
      </w:r>
    </w:p>
    <w:p w:rsidR="00002C0F" w:rsidRDefault="00002C0F" w:rsidP="00002C0F">
      <w:pPr>
        <w:pStyle w:val="a7"/>
        <w:numPr>
          <w:ilvl w:val="0"/>
          <w:numId w:val="13"/>
        </w:numPr>
        <w:ind w:right="2"/>
        <w:rPr>
          <w:szCs w:val="24"/>
        </w:rPr>
      </w:pPr>
      <w:r>
        <w:rPr>
          <w:szCs w:val="24"/>
        </w:rPr>
        <w:t xml:space="preserve">Москва Изд.: «Просвещение», 2011 г. </w:t>
      </w:r>
    </w:p>
    <w:p w:rsidR="00002C0F" w:rsidRDefault="00002C0F" w:rsidP="00002C0F">
      <w:pPr>
        <w:numPr>
          <w:ilvl w:val="0"/>
          <w:numId w:val="13"/>
        </w:numPr>
        <w:spacing w:after="12" w:line="268" w:lineRule="auto"/>
        <w:ind w:left="1440" w:right="2"/>
        <w:rPr>
          <w:szCs w:val="24"/>
        </w:rPr>
      </w:pPr>
      <w:r>
        <w:rPr>
          <w:szCs w:val="24"/>
        </w:rPr>
        <w:t xml:space="preserve">Д.Н. </w:t>
      </w:r>
      <w:proofErr w:type="spellStart"/>
      <w:r>
        <w:rPr>
          <w:szCs w:val="24"/>
        </w:rPr>
        <w:t>Колдина</w:t>
      </w:r>
      <w:proofErr w:type="spellEnd"/>
      <w:r>
        <w:rPr>
          <w:szCs w:val="24"/>
        </w:rPr>
        <w:t xml:space="preserve"> Рисование с детьми Изд.: Мозаика-Синтез, 2016 г </w:t>
      </w:r>
    </w:p>
    <w:p w:rsidR="00002C0F" w:rsidRDefault="00002C0F" w:rsidP="00002C0F">
      <w:pPr>
        <w:pStyle w:val="3"/>
        <w:spacing w:after="0"/>
        <w:ind w:left="0" w:right="88" w:firstLine="0"/>
        <w:jc w:val="both"/>
        <w:rPr>
          <w:szCs w:val="24"/>
        </w:rPr>
      </w:pPr>
    </w:p>
    <w:p w:rsidR="00002C0F" w:rsidRPr="00002C0F" w:rsidRDefault="00002C0F" w:rsidP="00002C0F">
      <w:pPr>
        <w:rPr>
          <w:b/>
          <w:sz w:val="28"/>
          <w:szCs w:val="28"/>
        </w:rPr>
      </w:pPr>
    </w:p>
    <w:sectPr w:rsidR="00002C0F" w:rsidRPr="00002C0F" w:rsidSect="003122BA">
      <w:pgSz w:w="11906" w:h="16838"/>
      <w:pgMar w:top="113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5F7"/>
    <w:multiLevelType w:val="hybridMultilevel"/>
    <w:tmpl w:val="A6BAD0B8"/>
    <w:lvl w:ilvl="0" w:tplc="9AAC23A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3E2BB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D0F7B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48CF5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C5F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067D1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625A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2C654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E09B6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0416DF"/>
    <w:multiLevelType w:val="multilevel"/>
    <w:tmpl w:val="5C5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664"/>
    <w:multiLevelType w:val="hybridMultilevel"/>
    <w:tmpl w:val="D520EBBA"/>
    <w:lvl w:ilvl="0" w:tplc="CD64FCFC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CAFBA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EC4E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106FA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88FE3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C612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F2C32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5817A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B8398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10F322F"/>
    <w:multiLevelType w:val="hybridMultilevel"/>
    <w:tmpl w:val="D41CC238"/>
    <w:lvl w:ilvl="0" w:tplc="7610CFA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ECF96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78A69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50287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42E95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7812C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786DA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82331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4CD1A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DC60B5"/>
    <w:multiLevelType w:val="hybridMultilevel"/>
    <w:tmpl w:val="A574BC5E"/>
    <w:lvl w:ilvl="0" w:tplc="0A76B75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CCB83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74EDA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BC391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F4A71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2815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8CB6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84763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1A687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4E9594E"/>
    <w:multiLevelType w:val="multilevel"/>
    <w:tmpl w:val="884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6E04"/>
    <w:multiLevelType w:val="hybridMultilevel"/>
    <w:tmpl w:val="D6EA7410"/>
    <w:lvl w:ilvl="0" w:tplc="178010B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CCCC5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A54B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0C917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01D8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B059D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E688E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14B47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187F6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4E56916"/>
    <w:multiLevelType w:val="hybridMultilevel"/>
    <w:tmpl w:val="5E382678"/>
    <w:lvl w:ilvl="0" w:tplc="3DAA17D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52B4C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80A8A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46DA0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FCBB2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4AAE4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AC5F2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F895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BEC42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E52F3D"/>
    <w:multiLevelType w:val="hybridMultilevel"/>
    <w:tmpl w:val="CE227C82"/>
    <w:lvl w:ilvl="0" w:tplc="0D5831D6">
      <w:start w:val="1"/>
      <w:numFmt w:val="bullet"/>
      <w:lvlText w:val="•"/>
      <w:lvlJc w:val="left"/>
      <w:pPr>
        <w:ind w:left="6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4955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18DB5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88570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4C181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0CCBD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38DBD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BE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3273B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7446B10"/>
    <w:multiLevelType w:val="multilevel"/>
    <w:tmpl w:val="4788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C326F"/>
    <w:multiLevelType w:val="hybridMultilevel"/>
    <w:tmpl w:val="ED241AEC"/>
    <w:lvl w:ilvl="0" w:tplc="39FCFB6C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90B4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18A6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0E3E7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E8E6F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1651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74CE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58293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5A001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8656F03"/>
    <w:multiLevelType w:val="multilevel"/>
    <w:tmpl w:val="23E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B35B0"/>
    <w:multiLevelType w:val="hybridMultilevel"/>
    <w:tmpl w:val="D68EBF68"/>
    <w:lvl w:ilvl="0" w:tplc="9866ED8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FAD84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00B5A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A87FE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A45BB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32A04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D905DA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D2C32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5211A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D9971F3"/>
    <w:multiLevelType w:val="hybridMultilevel"/>
    <w:tmpl w:val="A096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6593E"/>
    <w:multiLevelType w:val="hybridMultilevel"/>
    <w:tmpl w:val="ECDA0D16"/>
    <w:lvl w:ilvl="0" w:tplc="6CCA0C1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F0C5D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4A62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6202A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1076E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146C8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F053A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52A28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EAAB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FF62781"/>
    <w:multiLevelType w:val="hybridMultilevel"/>
    <w:tmpl w:val="EFC29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61A82"/>
    <w:multiLevelType w:val="multilevel"/>
    <w:tmpl w:val="57B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448D4"/>
    <w:multiLevelType w:val="hybridMultilevel"/>
    <w:tmpl w:val="F75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08C8"/>
    <w:rsid w:val="00002C0F"/>
    <w:rsid w:val="00027CA2"/>
    <w:rsid w:val="00036471"/>
    <w:rsid w:val="00060C15"/>
    <w:rsid w:val="002079FC"/>
    <w:rsid w:val="00216FD8"/>
    <w:rsid w:val="002743DC"/>
    <w:rsid w:val="0028230F"/>
    <w:rsid w:val="003122BA"/>
    <w:rsid w:val="003A080C"/>
    <w:rsid w:val="003F4D17"/>
    <w:rsid w:val="00432CD3"/>
    <w:rsid w:val="005155DA"/>
    <w:rsid w:val="005472F0"/>
    <w:rsid w:val="00613D88"/>
    <w:rsid w:val="006432D9"/>
    <w:rsid w:val="00665499"/>
    <w:rsid w:val="006B0D81"/>
    <w:rsid w:val="006D08C8"/>
    <w:rsid w:val="006E6E43"/>
    <w:rsid w:val="00720A35"/>
    <w:rsid w:val="00734BAE"/>
    <w:rsid w:val="00742ACB"/>
    <w:rsid w:val="0084695E"/>
    <w:rsid w:val="00877AF6"/>
    <w:rsid w:val="008E4F88"/>
    <w:rsid w:val="009E1818"/>
    <w:rsid w:val="00A700D2"/>
    <w:rsid w:val="00B92C3F"/>
    <w:rsid w:val="00BA7F89"/>
    <w:rsid w:val="00C54540"/>
    <w:rsid w:val="00CE0563"/>
    <w:rsid w:val="00D2424A"/>
    <w:rsid w:val="00F8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C"/>
    <w:pPr>
      <w:spacing w:after="52" w:line="269" w:lineRule="auto"/>
      <w:ind w:left="10" w:right="15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27CA2"/>
    <w:pPr>
      <w:keepNext/>
      <w:keepLines/>
      <w:spacing w:after="0" w:line="256" w:lineRule="auto"/>
      <w:ind w:right="155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027CA2"/>
    <w:pPr>
      <w:keepNext/>
      <w:keepLines/>
      <w:spacing w:after="63" w:line="256" w:lineRule="auto"/>
      <w:ind w:left="1282" w:right="21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02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rsid w:val="00027CA2"/>
    <w:pPr>
      <w:widowControl w:val="0"/>
      <w:shd w:val="clear" w:color="auto" w:fill="FFFFFF"/>
      <w:spacing w:after="300" w:line="0" w:lineRule="atLeast"/>
      <w:ind w:left="0" w:right="0" w:hanging="700"/>
      <w:jc w:val="center"/>
    </w:pPr>
    <w:rPr>
      <w:color w:val="auto"/>
      <w:sz w:val="22"/>
      <w:lang w:eastAsia="en-US"/>
    </w:rPr>
  </w:style>
  <w:style w:type="paragraph" w:styleId="a4">
    <w:name w:val="No Spacing"/>
    <w:aliases w:val="основа"/>
    <w:link w:val="a5"/>
    <w:uiPriority w:val="1"/>
    <w:qFormat/>
    <w:rsid w:val="00027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02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27C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C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C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7">
    <w:name w:val="List Paragraph"/>
    <w:basedOn w:val="a"/>
    <w:link w:val="a8"/>
    <w:uiPriority w:val="99"/>
    <w:qFormat/>
    <w:rsid w:val="00027CA2"/>
    <w:pPr>
      <w:spacing w:line="268" w:lineRule="auto"/>
      <w:ind w:left="720"/>
      <w:contextualSpacing/>
    </w:pPr>
  </w:style>
  <w:style w:type="table" w:customStyle="1" w:styleId="TableGrid">
    <w:name w:val="TableGrid"/>
    <w:rsid w:val="00027C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432CD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a">
    <w:name w:val="Hyperlink"/>
    <w:basedOn w:val="a0"/>
    <w:uiPriority w:val="99"/>
    <w:semiHidden/>
    <w:unhideWhenUsed/>
    <w:rsid w:val="00002C0F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locked/>
    <w:rsid w:val="00877AF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755F-D890-4B68-ADBB-6F295EC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16</cp:revision>
  <dcterms:created xsi:type="dcterms:W3CDTF">2020-09-15T17:27:00Z</dcterms:created>
  <dcterms:modified xsi:type="dcterms:W3CDTF">2021-09-15T00:32:00Z</dcterms:modified>
</cp:coreProperties>
</file>