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D" w:rsidRPr="00114B94" w:rsidRDefault="002C44BD" w:rsidP="002C44BD">
      <w:pPr>
        <w:rPr>
          <w:rFonts w:ascii="Times New Roman" w:eastAsia="Calibri" w:hAnsi="Times New Roman" w:cs="Times New Roman"/>
          <w:b/>
          <w:bCs/>
        </w:rPr>
      </w:pPr>
      <w:r w:rsidRPr="00B66AA2">
        <w:rPr>
          <w:rFonts w:ascii="Times New Roman" w:eastAsia="Calibri" w:hAnsi="Times New Roman" w:cs="Times New Roman"/>
          <w:b/>
        </w:rPr>
        <w:t xml:space="preserve">ГОКУ «СПЕЦИАЛЬНАЯ (КОРРЕКЦИОННАЯ) ШКОЛА Р.П. ЛЕСОГОРСК»  </w:t>
      </w:r>
    </w:p>
    <w:tbl>
      <w:tblPr>
        <w:tblStyle w:val="aa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42"/>
        <w:gridCol w:w="4004"/>
      </w:tblGrid>
      <w:tr w:rsidR="002C44BD" w:rsidRPr="00114B94" w:rsidTr="002C44BD">
        <w:tc>
          <w:tcPr>
            <w:tcW w:w="3227" w:type="dxa"/>
          </w:tcPr>
          <w:p w:rsidR="002C44BD" w:rsidRPr="00114B94" w:rsidRDefault="002C44BD" w:rsidP="002C44BD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2C44BD" w:rsidRPr="00114B94" w:rsidRDefault="002C44BD" w:rsidP="002C44BD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Pr="00A23B49">
              <w:rPr>
                <w:rFonts w:ascii="Times New Roman" w:hAnsi="Times New Roman"/>
                <w:sz w:val="24"/>
                <w:szCs w:val="24"/>
              </w:rPr>
              <w:t>5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2C44BD" w:rsidRPr="00114B94" w:rsidRDefault="002C44BD" w:rsidP="002C4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Пр. № О-81 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C44BD" w:rsidRPr="00B66AA2" w:rsidRDefault="002C44BD" w:rsidP="002C44B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BD" w:rsidRPr="00B66AA2" w:rsidRDefault="002C44BD" w:rsidP="002C44B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BD" w:rsidRDefault="002C44BD" w:rsidP="002C44BD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курса внеурочной деятельности</w:t>
      </w:r>
    </w:p>
    <w:p w:rsidR="002C44BD" w:rsidRPr="00A23B49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«Грамотеи»</w:t>
      </w: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2C44BD" w:rsidRPr="00B66AA2" w:rsidRDefault="00946759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7</w:t>
      </w:r>
      <w:r w:rsidR="002C44BD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C44BD"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класс.</w:t>
      </w:r>
    </w:p>
    <w:p w:rsidR="002C44BD" w:rsidRPr="00B66AA2" w:rsidRDefault="002C44BD" w:rsidP="002C44BD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русского языка</w:t>
      </w:r>
    </w:p>
    <w:p w:rsidR="002C44BD" w:rsidRPr="00B66AA2" w:rsidRDefault="00946759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Левитская Анна Михайловна</w:t>
      </w: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Pr="00B66A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7561B" w:rsidRPr="00CB5FE7" w:rsidRDefault="00CB5FE7" w:rsidP="00CB5FE7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 п. Лесогорск</w:t>
      </w:r>
    </w:p>
    <w:p w:rsidR="002C44BD" w:rsidRDefault="002C44BD" w:rsidP="002C44BD">
      <w:pPr>
        <w:pStyle w:val="3"/>
        <w:shd w:val="clear" w:color="auto" w:fill="auto"/>
        <w:spacing w:after="179" w:line="240" w:lineRule="auto"/>
        <w:ind w:firstLine="0"/>
        <w:jc w:val="both"/>
      </w:pPr>
      <w:r w:rsidRPr="007E4F86">
        <w:lastRenderedPageBreak/>
        <w:t xml:space="preserve">Рабочая  программа  </w:t>
      </w:r>
      <w:r>
        <w:t>курса внеурочной деятельности «Грамотеи</w:t>
      </w:r>
      <w:r w:rsidRPr="007E4F86">
        <w:t xml:space="preserve">» 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>
        <w:t>«СКШ р.п. Лесогорск» (с изменениями от 044.09.2023 г., приказ № О-81).</w:t>
      </w:r>
    </w:p>
    <w:p w:rsidR="002C44BD" w:rsidRPr="007E4F86" w:rsidRDefault="002C44BD" w:rsidP="002C44BD">
      <w:pPr>
        <w:pStyle w:val="3"/>
        <w:shd w:val="clear" w:color="auto" w:fill="auto"/>
        <w:spacing w:after="179" w:line="240" w:lineRule="auto"/>
        <w:ind w:firstLine="77"/>
        <w:jc w:val="both"/>
        <w:rPr>
          <w:b/>
        </w:rPr>
      </w:pPr>
      <w:r w:rsidRPr="007E4F86">
        <w:rPr>
          <w:b/>
        </w:rPr>
        <w:tab/>
        <w:t xml:space="preserve">Рабочая программа учебного предмета «Физическая культура» включает следующие разделы: 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E7561B" w:rsidRPr="002C44BD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7)  описание материально-технического обеспечен</w:t>
      </w:r>
      <w:r>
        <w:rPr>
          <w:rFonts w:ascii="Times New Roman" w:hAnsi="Times New Roman"/>
          <w:sz w:val="24"/>
          <w:szCs w:val="24"/>
        </w:rPr>
        <w:t>ия образовательной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</w:t>
      </w:r>
    </w:p>
    <w:p w:rsidR="00CB5FE7" w:rsidRDefault="00CB5FE7" w:rsidP="002C44BD">
      <w:pPr>
        <w:pStyle w:val="Standard"/>
        <w:tabs>
          <w:tab w:val="left" w:pos="842"/>
        </w:tabs>
        <w:ind w:firstLine="850"/>
        <w:jc w:val="center"/>
        <w:rPr>
          <w:rFonts w:ascii="Times New Roman" w:hAnsi="Times New Roman" w:cs="Times New Roman"/>
          <w:b/>
        </w:rPr>
      </w:pPr>
    </w:p>
    <w:p w:rsidR="00E7561B" w:rsidRPr="002C44BD" w:rsidRDefault="00CB5FE7" w:rsidP="002C44BD">
      <w:pPr>
        <w:pStyle w:val="Standard"/>
        <w:tabs>
          <w:tab w:val="left" w:pos="842"/>
        </w:tabs>
        <w:ind w:firstLine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eastAsia="Times New Roman" w:hAnsi="Times New Roman" w:cs="Times New Roman"/>
        </w:rPr>
        <w:t xml:space="preserve"> Обучающиеся с </w:t>
      </w:r>
      <w:r>
        <w:rPr>
          <w:rFonts w:ascii="Times New Roman" w:hAnsi="Times New Roman" w:cs="Times New Roman"/>
        </w:rPr>
        <w:t>умственной отсталостью</w:t>
      </w:r>
      <w:r w:rsidRPr="002C44BD">
        <w:rPr>
          <w:rFonts w:ascii="Times New Roman" w:eastAsia="Times New Roman" w:hAnsi="Times New Roman" w:cs="Times New Roman"/>
        </w:rPr>
        <w:t xml:space="preserve"> сталкиваются с трудностями во владении правил русского языка.   Это связанно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  Данная к</w:t>
      </w:r>
      <w:r w:rsidRPr="002C44BD">
        <w:rPr>
          <w:rFonts w:ascii="Times New Roman" w:hAnsi="Times New Roman" w:cs="Times New Roman"/>
        </w:rPr>
        <w:t>оррекционно-развивающая программа позволяет коррегировать все перечисленные недостатки.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Pr="002C44BD">
        <w:rPr>
          <w:rFonts w:ascii="Times New Roman" w:hAnsi="Times New Roman" w:cs="Times New Roman"/>
          <w:b/>
        </w:rPr>
        <w:t>ели</w:t>
      </w:r>
      <w:r w:rsidRPr="002C44BD">
        <w:rPr>
          <w:rFonts w:ascii="Times New Roman" w:hAnsi="Times New Roman" w:cs="Times New Roman"/>
        </w:rPr>
        <w:t xml:space="preserve"> реализации коррекционно-развивающе программы: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1. развивать мыслительные процессы, осмысленную память, кругозор обучающихся;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2. формировать навыки, необходимые для бытового и делового общения;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3. пробудить потребность у обучающихся к формированию яркой и выразительной устной и письменной речи;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4. способствовать формированию и развитию у обучающихся разносторонних интересов, культуры мышления;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5.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E7561B" w:rsidRPr="002C44BD" w:rsidRDefault="002C44BD" w:rsidP="002C44BD">
      <w:pPr>
        <w:pStyle w:val="a6"/>
        <w:spacing w:after="0" w:line="240" w:lineRule="auto"/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З</w:t>
      </w:r>
      <w:r w:rsidRPr="002C44BD">
        <w:rPr>
          <w:rFonts w:ascii="Times New Roman" w:eastAsia="Times New Roman" w:hAnsi="Times New Roman"/>
          <w:b/>
        </w:rPr>
        <w:t>адачи курса:</w:t>
      </w:r>
    </w:p>
    <w:p w:rsidR="00E7561B" w:rsidRPr="002C44BD" w:rsidRDefault="002C44BD" w:rsidP="002C44BD">
      <w:pPr>
        <w:pStyle w:val="a6"/>
        <w:spacing w:after="0" w:line="240" w:lineRule="auto"/>
        <w:ind w:left="0" w:firstLine="850"/>
        <w:jc w:val="both"/>
        <w:rPr>
          <w:rFonts w:ascii="Times New Roman" w:hAnsi="Times New Roman"/>
          <w:b/>
          <w:bCs/>
          <w:i/>
          <w:iCs/>
        </w:rPr>
      </w:pPr>
      <w:r w:rsidRPr="002C44BD">
        <w:rPr>
          <w:rFonts w:ascii="Times New Roman" w:hAnsi="Times New Roman"/>
          <w:b/>
          <w:bCs/>
          <w:i/>
          <w:iCs/>
        </w:rPr>
        <w:t>Обучающие: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интереса к учебным предметам;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мотивации к изучению русского языка и литературы;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творчества и обогащение словарного запаса;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совершенствование общего языкового развития обучающихся;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углубление и расширение знаний и представлений о литературном языке.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i/>
          <w:iCs/>
        </w:rPr>
      </w:pPr>
      <w:r w:rsidRPr="002C44BD">
        <w:rPr>
          <w:rFonts w:ascii="Times New Roman" w:hAnsi="Times New Roman" w:cs="Times New Roman"/>
          <w:b/>
          <w:bCs/>
          <w:i/>
          <w:iCs/>
        </w:rPr>
        <w:t>Воспитывающие: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воспитание культуры обращения с книгой;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формирование и развитие у обучающихся разносторонних интересов, культуры мышления;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формирование гражданской позиции, культуры общения и поведения в социуме.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i/>
          <w:iCs/>
        </w:rPr>
      </w:pPr>
      <w:r w:rsidRPr="002C44BD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памяти, внимания, мышления, самостоятельности, активности, аккуратности, умений работать в группе;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lastRenderedPageBreak/>
        <w:t>приобщение школьников к групповой исследовательской работе;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развивать умение пользоваться разнообразными словарями, энциклопедиями, научными книгами и периодической печатью.</w:t>
      </w:r>
    </w:p>
    <w:p w:rsidR="00E7561B" w:rsidRPr="002C44BD" w:rsidRDefault="00E7561B" w:rsidP="002C44B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hAnsi="Times New Roman" w:cs="Times New Roman"/>
          <w:b/>
        </w:rPr>
      </w:pPr>
      <w:r w:rsidRPr="002C44BD">
        <w:rPr>
          <w:rFonts w:ascii="Times New Roman" w:hAnsi="Times New Roman" w:cs="Times New Roman"/>
          <w:b/>
        </w:rPr>
        <w:t xml:space="preserve">Общая характеристика </w:t>
      </w:r>
      <w:r>
        <w:rPr>
          <w:rFonts w:ascii="Times New Roman" w:hAnsi="Times New Roman" w:cs="Times New Roman"/>
          <w:b/>
        </w:rPr>
        <w:t>программы внеурочной деятельности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Коррекционно-разивающие занятия направленны на развитие познавательной сферы обучающихся, а также включают в себя закрепление и повторение пройденного материала полученного на уроках русского языка и литературы. Данные занятия развивают умение грамотно писать, излагать свои мысли, работать с текстом, что благоприятно влияет на общую успеваемость школьников.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с умственной отсталостью</w:t>
      </w:r>
      <w:r w:rsidRPr="002C44BD">
        <w:rPr>
          <w:rFonts w:ascii="Times New Roman" w:hAnsi="Times New Roman" w:cs="Times New Roman"/>
        </w:rPr>
        <w:t xml:space="preserve">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При работе с текстом также отмечаются трудности: в понимании и ориентировки в тексте.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Данные занятия позволяют преодолеть не тол</w:t>
      </w:r>
      <w:r>
        <w:rPr>
          <w:rFonts w:ascii="Times New Roman" w:hAnsi="Times New Roman" w:cs="Times New Roman"/>
        </w:rPr>
        <w:t>ько перечисленные несовершенств</w:t>
      </w:r>
      <w:r w:rsidRPr="002C44B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2C44BD">
        <w:rPr>
          <w:rFonts w:ascii="Times New Roman" w:hAnsi="Times New Roman" w:cs="Times New Roman"/>
        </w:rPr>
        <w:t xml:space="preserve"> но и другие недостатки развития, типичные для обучающихся с ОВЗ.</w:t>
      </w: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hAnsi="Times New Roman" w:cs="Times New Roman"/>
          <w:b/>
          <w:bCs/>
        </w:rPr>
      </w:pPr>
      <w:r w:rsidRPr="002C44BD">
        <w:rPr>
          <w:rFonts w:ascii="Times New Roman" w:hAnsi="Times New Roman" w:cs="Times New Roman"/>
          <w:b/>
          <w:bCs/>
        </w:rPr>
        <w:t>Описание места коррекционного курса в уче</w:t>
      </w:r>
      <w:r>
        <w:rPr>
          <w:rFonts w:ascii="Times New Roman" w:hAnsi="Times New Roman" w:cs="Times New Roman"/>
          <w:b/>
          <w:bCs/>
        </w:rPr>
        <w:t>б</w:t>
      </w:r>
      <w:r w:rsidRPr="002C44BD">
        <w:rPr>
          <w:rFonts w:ascii="Times New Roman" w:hAnsi="Times New Roman" w:cs="Times New Roman"/>
          <w:b/>
          <w:bCs/>
        </w:rPr>
        <w:t>ном плане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 xml:space="preserve">Приведенная программа </w:t>
      </w:r>
      <w:r>
        <w:rPr>
          <w:rFonts w:ascii="Times New Roman" w:hAnsi="Times New Roman" w:cs="Times New Roman"/>
        </w:rPr>
        <w:t>курса внеурочной деятельности составлена на 1 час в неделю (34 часа в год</w:t>
      </w:r>
      <w:r w:rsidRPr="002C44BD">
        <w:rPr>
          <w:rFonts w:ascii="Times New Roman" w:hAnsi="Times New Roman" w:cs="Times New Roman"/>
        </w:rPr>
        <w:t>). Форма: групповая</w:t>
      </w: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 xml:space="preserve">Личностные  </w:t>
      </w:r>
      <w:r w:rsidRPr="002C44BD">
        <w:rPr>
          <w:rFonts w:ascii="Times New Roman" w:eastAsia="Courier New" w:hAnsi="Times New Roman" w:cs="Times New Roman"/>
          <w:b/>
        </w:rPr>
        <w:t xml:space="preserve">и предметные результаты освоения </w:t>
      </w:r>
      <w:r>
        <w:rPr>
          <w:rFonts w:ascii="Times New Roman" w:eastAsia="Courier New" w:hAnsi="Times New Roman" w:cs="Times New Roman"/>
          <w:b/>
        </w:rPr>
        <w:t>курса внеурочной деятельности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В ходе реализации коррекционно-развивающей программы   достига</w:t>
      </w:r>
      <w:r>
        <w:rPr>
          <w:rFonts w:ascii="Times New Roman" w:hAnsi="Times New Roman" w:cs="Times New Roman"/>
        </w:rPr>
        <w:t xml:space="preserve">ются личностные </w:t>
      </w:r>
      <w:r w:rsidRPr="002C44BD">
        <w:rPr>
          <w:rFonts w:ascii="Times New Roman" w:hAnsi="Times New Roman" w:cs="Times New Roman"/>
        </w:rPr>
        <w:t>и предметные результаты.</w:t>
      </w:r>
    </w:p>
    <w:p w:rsidR="00E7561B" w:rsidRPr="002C44BD" w:rsidRDefault="002C44BD" w:rsidP="002C44BD">
      <w:pPr>
        <w:pStyle w:val="Standard"/>
        <w:tabs>
          <w:tab w:val="left" w:pos="0"/>
        </w:tabs>
        <w:ind w:firstLine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результаты: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Знает и следует предписаниям той или иной социальной роли.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Интересуется культурными традициями народов России.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Старается договориться со сверстниками о правилах поведения в различных ситуациях.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Следует в поведении моральным нормам и этическим требованиям.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Регулирует свое эмоциональное состояние.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Соблюдает правила и нормы экологического характера.</w:t>
      </w:r>
    </w:p>
    <w:p w:rsidR="00946759" w:rsidRPr="002C44BD" w:rsidRDefault="00946759" w:rsidP="00946759">
      <w:pPr>
        <w:pStyle w:val="Standarduser"/>
        <w:suppressAutoHyphens w:val="0"/>
        <w:snapToGrid w:val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Придерживается здорового образа жизни.</w:t>
      </w:r>
    </w:p>
    <w:p w:rsidR="00946759" w:rsidRPr="002C44BD" w:rsidRDefault="00946759" w:rsidP="00946759">
      <w:pPr>
        <w:pStyle w:val="Standard"/>
        <w:ind w:firstLine="8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 результаты:</w:t>
      </w:r>
    </w:p>
    <w:p w:rsidR="00946759" w:rsidRPr="002C44BD" w:rsidRDefault="00946759" w:rsidP="00946759">
      <w:pPr>
        <w:pStyle w:val="Textbody"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Понимает места родного языка в системе гуманитарных наук и его роли в образовании в целом.</w:t>
      </w:r>
    </w:p>
    <w:p w:rsidR="00946759" w:rsidRPr="002C44BD" w:rsidRDefault="00946759" w:rsidP="00946759">
      <w:pPr>
        <w:pStyle w:val="Textbody"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Проводит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языка.</w:t>
      </w:r>
    </w:p>
    <w:p w:rsidR="00946759" w:rsidRPr="002C44BD" w:rsidRDefault="00946759" w:rsidP="00946759">
      <w:pPr>
        <w:pStyle w:val="Textbody"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Осознает эстетическую функцию родного языка, способен оценивать эстетическую сторону речевого высказывания при анализе текстов художественной литературы.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C44BD">
        <w:rPr>
          <w:rFonts w:ascii="Times New Roman" w:hAnsi="Times New Roman" w:cs="Times New Roman"/>
          <w:color w:val="000000"/>
        </w:rPr>
        <w:t>Осознанно, бегло, правильно и выразительно читает целыми словами.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Передаёт содержание прочитанного в виде краткого, полного, выборочного, творческого пересказа; придумывает начало повествования или его возможное продолжение или завершение.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Использует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C44BD">
        <w:rPr>
          <w:rFonts w:ascii="Times New Roman" w:hAnsi="Times New Roman" w:cs="Times New Roman"/>
        </w:rPr>
        <w:t>Составляет план к прочитанному.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Делает подробную характеристику персонажей и их взаимоотношений, ссылаясь на текст.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Определяет тему и главную мысль произведения.</w:t>
      </w:r>
    </w:p>
    <w:p w:rsidR="00946759" w:rsidRPr="002C44BD" w:rsidRDefault="00946759" w:rsidP="00946759">
      <w:pPr>
        <w:pStyle w:val="Textbody"/>
        <w:suppressLineNumbers/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Ставит вопросы к прочитанному.</w:t>
      </w: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2C44BD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4BD">
        <w:rPr>
          <w:rFonts w:ascii="Times New Roman" w:hAnsi="Times New Roman" w:cs="Times New Roman"/>
          <w:b/>
          <w:bCs/>
          <w:sz w:val="24"/>
          <w:szCs w:val="24"/>
        </w:rPr>
        <w:t>Содержание работы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116"/>
        <w:gridCol w:w="4379"/>
        <w:gridCol w:w="1179"/>
      </w:tblGrid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Часы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Вводные занятия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Standard"/>
              <w:snapToGrid w:val="0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Выполнение заданий диагностики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По дороге правил русского языка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«Русский язык — наше богатство», «Про -ТСЯ и -ТЬСЯ у глаголов», «Они такие классные, удвоенные согласные...», «Что за ПРЕлесть эти ПРИставки!», «Буквы З и С на конце приставок»</w:t>
            </w:r>
          </w:p>
          <w:p w:rsidR="00946759" w:rsidRPr="002C44BD" w:rsidRDefault="00946759" w:rsidP="002D232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Головоломки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«Игротека № 1», «Поиграем со словами», «Игротека № 2»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6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Небылицы, афоризмы, пословицы, фразеологизмы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«Ох уж эти небылицы!», «Афоризмы о труде», «Пословица не даром молвится»,</w:t>
            </w:r>
          </w:p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«Про анаграммы и метограммы»,</w:t>
            </w:r>
          </w:p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«Фразеологизмы»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Итоговые занятия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Закрепление пройденных знаний.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</w:tr>
    </w:tbl>
    <w:p w:rsidR="00E7561B" w:rsidRPr="002C44BD" w:rsidRDefault="00E7561B" w:rsidP="002C44BD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7561B" w:rsidRPr="002C44BD" w:rsidRDefault="002C44BD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B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E7561B" w:rsidRDefault="00946759" w:rsidP="00946759">
      <w:pPr>
        <w:pStyle w:val="a5"/>
        <w:tabs>
          <w:tab w:val="center" w:pos="5171"/>
        </w:tabs>
        <w:spacing w:line="240" w:lineRule="auto"/>
        <w:ind w:firstLine="708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7</w:t>
      </w:r>
      <w:r w:rsidR="002C44BD" w:rsidRPr="002C44BD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06"/>
        <w:gridCol w:w="910"/>
        <w:gridCol w:w="5777"/>
      </w:tblGrid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Характеристика деятельности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326C26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Водное занятие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Выполнение заданий диагностики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="00326C26">
              <w:rPr>
                <w:rFonts w:ascii="Times New Roman" w:eastAsia="Times New Roman" w:hAnsi="Times New Roman" w:cs="Times New Roman"/>
                <w:b/>
                <w:bCs/>
              </w:rPr>
              <w:t>дороге правил русского языка (11</w:t>
            </w: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Русский язык — наше богатство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Повторение понятий: синонимы, антонимы, омонимы. Расшифровка пословиц, фразеологизмов. Шифрование слов.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Про -ТСЯ и -ТЬСЯ у глаголов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Повторение и закрепление -ТСЯ и -ТЬСЯ у глаголов. Поиск ошибок. Определять  части речи.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Они такие классные, удвоенные согласные...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Повторение правила написания слов с удвоенными согласными. Учится заменять фразу одним словом. Выбирать верные утверждения с изучаемым правилом. Образовывать  от корней родственные слова с удвоенными согласными.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Что за ПРЕлесть эти ПРИставки!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с лексическими значениями приставок ПРЕ-, ПРИ-. Узнать от чего зависит их написание.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Буквы З и С на конце приставок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Узнать зависимость написания букв З и С на конце приставок от идущего дольше согласного звука.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Головоломки (6 часов)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Игротека № 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 xml:space="preserve">Повторение правил. Работа с предложениями, расстановка слов в правильном порядке. Работа с главными и второстепенными членами предложение.  Расшифровка пословиц. Разгадывание сканвордов.  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Поиграем со словами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Разгадывание ребусов. Составление предложений из полученных слов. Работа со звуками.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Игротека № 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Повторение и закрепление -ТСЯ и -ТЬСЯ у глаголов. Повторение правила написания слов с удвоенными согласными. Поиск слов с изученными правилами. Разгадывание кроссвордов. Прохождение лабиринта.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Небылицы, афоризмы, по</w:t>
            </w:r>
            <w:r w:rsidR="00326C26">
              <w:rPr>
                <w:rFonts w:ascii="Times New Roman" w:eastAsia="Times New Roman" w:hAnsi="Times New Roman" w:cs="Times New Roman"/>
                <w:b/>
                <w:bCs/>
              </w:rPr>
              <w:t>словицы, фразеологизмы (15</w:t>
            </w:r>
            <w:bookmarkStart w:id="0" w:name="_GoBack"/>
            <w:bookmarkEnd w:id="0"/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Ох уж эти небылицы!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Повторение понятия небылицы. Узнать что такое небылицы-перевертыши. Чтение стихотворения. Поиск небылиц. Разгадывание криптограмм.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Афоризмы о труде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Узнать, что такое афоризмы. Знакомство с афоризмами о труде.  Расшифровка афоризмов с помощью криптограммы.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Пословица не даром молвится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Выделение признаков пословиц и поговорок. Узнать скрытый смысл пословиц. Расшифровка пословиц. Поиск поговорок. Поиск ошибок в пословицах. Расшифровка криптограмм.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Про анаграммы и метограммы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Узнать</w:t>
            </w:r>
            <w:r w:rsidR="00326C26">
              <w:rPr>
                <w:rFonts w:ascii="Times New Roman" w:eastAsia="Times New Roman" w:hAnsi="Times New Roman" w:cs="Times New Roman"/>
              </w:rPr>
              <w:t>,</w:t>
            </w:r>
            <w:r w:rsidRPr="002C44BD">
              <w:rPr>
                <w:rFonts w:ascii="Times New Roman" w:eastAsia="Times New Roman" w:hAnsi="Times New Roman" w:cs="Times New Roman"/>
              </w:rPr>
              <w:t xml:space="preserve"> что такое анаграммы, метагра</w:t>
            </w:r>
            <w:r w:rsidR="00326C26">
              <w:rPr>
                <w:rFonts w:ascii="Times New Roman" w:eastAsia="Times New Roman" w:hAnsi="Times New Roman" w:cs="Times New Roman"/>
              </w:rPr>
              <w:t>м</w:t>
            </w:r>
            <w:r w:rsidRPr="002C44BD">
              <w:rPr>
                <w:rFonts w:ascii="Times New Roman" w:eastAsia="Times New Roman" w:hAnsi="Times New Roman" w:cs="Times New Roman"/>
              </w:rPr>
              <w:t>мы. Делить слова на группы.</w:t>
            </w:r>
            <w:r w:rsidR="00326C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6759" w:rsidRPr="002C44BD" w:rsidTr="002D232E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Фразеологизмы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с тремя группами фразеологизмов с точки зрения их происхождения и традиции использования. Узнать о происхождении некоторых фразеологизмов. Делить фразеологизмы на группы. Расшифровка фразеологизмов.</w:t>
            </w:r>
          </w:p>
        </w:tc>
      </w:tr>
      <w:tr w:rsidR="00946759" w:rsidRPr="002C44BD" w:rsidTr="00326C2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Итоговые занятия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759" w:rsidRPr="002C44BD" w:rsidRDefault="00946759" w:rsidP="002D232E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Закрепление пройденных знаний.</w:t>
            </w:r>
          </w:p>
        </w:tc>
      </w:tr>
      <w:tr w:rsidR="00326C26" w:rsidRPr="002C44BD" w:rsidTr="00326C2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26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26" w:rsidRPr="002C44BD" w:rsidRDefault="00326C26" w:rsidP="002D232E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26" w:rsidRPr="002C44BD" w:rsidRDefault="00326C26" w:rsidP="002D232E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26" w:rsidRPr="002C44BD" w:rsidRDefault="00326C26" w:rsidP="002D232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6759" w:rsidRPr="002C44BD" w:rsidRDefault="00946759" w:rsidP="00946759">
      <w:pPr>
        <w:pStyle w:val="a5"/>
        <w:tabs>
          <w:tab w:val="center" w:pos="5171"/>
        </w:tabs>
        <w:spacing w:line="240" w:lineRule="auto"/>
        <w:ind w:firstLine="708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946759" w:rsidRDefault="00E912B5" w:rsidP="00946759">
      <w:pPr>
        <w:pStyle w:val="a5"/>
        <w:spacing w:line="240" w:lineRule="auto"/>
        <w:ind w:left="72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759">
        <w:rPr>
          <w:rFonts w:ascii="Times New Roman" w:hAnsi="Times New Roman"/>
          <w:b/>
          <w:sz w:val="24"/>
          <w:szCs w:val="24"/>
        </w:rPr>
        <w:t>О</w:t>
      </w:r>
      <w:r w:rsidRPr="00946759">
        <w:rPr>
          <w:rFonts w:ascii="Times New Roman" w:hAnsi="Times New Roman"/>
          <w:b/>
          <w:sz w:val="24"/>
          <w:szCs w:val="24"/>
        </w:rPr>
        <w:t>писание материально-технического обеспечения</w:t>
      </w:r>
    </w:p>
    <w:p w:rsidR="00E912B5" w:rsidRPr="00E912B5" w:rsidRDefault="00E912B5" w:rsidP="00E912B5">
      <w:pPr>
        <w:pStyle w:val="a5"/>
        <w:spacing w:line="240" w:lineRule="auto"/>
        <w:ind w:left="108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средства: ноутбук, проектор.</w:t>
      </w:r>
    </w:p>
    <w:p w:rsidR="00E912B5" w:rsidRPr="00E912B5" w:rsidRDefault="00E912B5" w:rsidP="00E912B5">
      <w:pPr>
        <w:pStyle w:val="a5"/>
        <w:spacing w:line="240" w:lineRule="auto"/>
        <w:ind w:left="1080" w:firstLine="0"/>
        <w:rPr>
          <w:rFonts w:ascii="Times New Roman" w:hAnsi="Times New Roman"/>
          <w:b/>
          <w:bCs/>
          <w:sz w:val="24"/>
          <w:szCs w:val="24"/>
        </w:rPr>
      </w:pPr>
      <w:r w:rsidRPr="00E912B5">
        <w:rPr>
          <w:rFonts w:ascii="Times New Roman" w:hAnsi="Times New Roman"/>
          <w:b/>
          <w:sz w:val="24"/>
          <w:szCs w:val="24"/>
        </w:rPr>
        <w:t>Литература: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Бетенькова Н.М. Орфография, грамматика - в рифмовках занимательных: Книга для учителя. - М.: Просвещение, 1994.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Бондаренко А.А., Гуркова И.В. Русский язык для весёлых девочек и мальчиков. - Новосибирск: НГПУ, 1995.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Волина В.В. Весёлая грамматика.- М.: Знание, 1995.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Граник Г. Г., Бондаренко С. М.,  Концевая Л. А. Секреты орфографии. -М.: Просвещение, 1991.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Жиренко О. Е., Гайдина Л. И., Кочергина А. В. Учим русский с увлечением: Формирование орфографической грамотности.2005.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Иванова В. А., Потиха Э. А, Розенталь Д. Э. Занимательно о русском языке.- М.: Просвещение, 1990.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Козлова Р.П., Чеснокова Н.В. Тесты по русскому языку: 5-7 классы.-М.: ВАКО, 2009.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hyperlink r:id="rId7" w:history="1"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http://rus-gmo.at.ua/load/r</w:t>
        </w:r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u</w:t>
        </w:r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sskij_jazyk/kruzhok_po_russkomu_jazyku/8-1-0-96</w:t>
        </w:r>
      </w:hyperlink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  <w:hyperlink r:id="rId8" w:history="1"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http://www.natalija.novki-shkola.ru/kvn-zanimatelnaya-grammatika-v-5-klasse.html</w:t>
        </w:r>
      </w:hyperlink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  <w:hyperlink r:id="rId9" w:history="1"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http://www.natapop.ru/index/kruzhok_zanimatelnoj_grammatiki/0-66</w:t>
        </w:r>
      </w:hyperlink>
    </w:p>
    <w:p w:rsidR="00946759" w:rsidRPr="00946759" w:rsidRDefault="00946759" w:rsidP="00946759">
      <w:pPr>
        <w:numPr>
          <w:ilvl w:val="0"/>
          <w:numId w:val="36"/>
        </w:numPr>
        <w:suppressAutoHyphens w:val="0"/>
        <w:autoSpaceDN/>
        <w:spacing w:before="100" w:beforeAutospacing="1" w:after="100" w:afterAutospacing="1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  <w:hyperlink r:id="rId10" w:history="1">
        <w:r w:rsidRPr="0094675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http://zanimatika.narod.ru/Narabotki4.htm</w:t>
        </w:r>
      </w:hyperlink>
      <w:r w:rsidRPr="0094675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E912B5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Default="00E7561B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7561B">
      <w:pgSz w:w="11906" w:h="16838"/>
      <w:pgMar w:top="1134" w:right="113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EA" w:rsidRDefault="003B76EA">
      <w:r>
        <w:separator/>
      </w:r>
    </w:p>
  </w:endnote>
  <w:endnote w:type="continuationSeparator" w:id="0">
    <w:p w:rsidR="003B76EA" w:rsidRDefault="003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NewtonCSanPin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EA" w:rsidRDefault="003B76EA">
      <w:r>
        <w:rPr>
          <w:color w:val="000000"/>
        </w:rPr>
        <w:separator/>
      </w:r>
    </w:p>
  </w:footnote>
  <w:footnote w:type="continuationSeparator" w:id="0">
    <w:p w:rsidR="003B76EA" w:rsidRDefault="003B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808"/>
    <w:multiLevelType w:val="multilevel"/>
    <w:tmpl w:val="076621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905010"/>
    <w:multiLevelType w:val="multilevel"/>
    <w:tmpl w:val="72BC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D72709"/>
    <w:multiLevelType w:val="multilevel"/>
    <w:tmpl w:val="95D0AF98"/>
    <w:styleLink w:val="WWNum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E506B6"/>
    <w:multiLevelType w:val="multilevel"/>
    <w:tmpl w:val="5C268EA4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8F7294"/>
    <w:multiLevelType w:val="multilevel"/>
    <w:tmpl w:val="AF525700"/>
    <w:styleLink w:val="WWNum93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184BEE"/>
    <w:multiLevelType w:val="multilevel"/>
    <w:tmpl w:val="56EAE4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ED31BC"/>
    <w:multiLevelType w:val="multilevel"/>
    <w:tmpl w:val="752A3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F1A6901"/>
    <w:multiLevelType w:val="multilevel"/>
    <w:tmpl w:val="478E6C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0482790"/>
    <w:multiLevelType w:val="multilevel"/>
    <w:tmpl w:val="F5A2CC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0860D7"/>
    <w:multiLevelType w:val="multilevel"/>
    <w:tmpl w:val="E7A435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CE3DA4"/>
    <w:multiLevelType w:val="multilevel"/>
    <w:tmpl w:val="03C609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5940DA"/>
    <w:multiLevelType w:val="multilevel"/>
    <w:tmpl w:val="673A7C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BA34E74"/>
    <w:multiLevelType w:val="multilevel"/>
    <w:tmpl w:val="174033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270EAA"/>
    <w:multiLevelType w:val="multilevel"/>
    <w:tmpl w:val="79AA07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67E2E0B"/>
    <w:multiLevelType w:val="multilevel"/>
    <w:tmpl w:val="3C7CD0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81406EC"/>
    <w:multiLevelType w:val="multilevel"/>
    <w:tmpl w:val="9B7C65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B125A4A"/>
    <w:multiLevelType w:val="multilevel"/>
    <w:tmpl w:val="4754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F85391"/>
    <w:multiLevelType w:val="multilevel"/>
    <w:tmpl w:val="5B80A3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0386CF4"/>
    <w:multiLevelType w:val="multilevel"/>
    <w:tmpl w:val="51BC1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467810"/>
    <w:multiLevelType w:val="multilevel"/>
    <w:tmpl w:val="998C36EE"/>
    <w:styleLink w:val="WWNum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4AF34F0"/>
    <w:multiLevelType w:val="multilevel"/>
    <w:tmpl w:val="235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95A97"/>
    <w:multiLevelType w:val="multilevel"/>
    <w:tmpl w:val="432AEC7C"/>
    <w:styleLink w:val="WWNum8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01F71F9"/>
    <w:multiLevelType w:val="multilevel"/>
    <w:tmpl w:val="7ECA8FE0"/>
    <w:styleLink w:val="WWNum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AF60F0"/>
    <w:multiLevelType w:val="multilevel"/>
    <w:tmpl w:val="29203C44"/>
    <w:styleLink w:val="WWNum4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254086"/>
    <w:multiLevelType w:val="multilevel"/>
    <w:tmpl w:val="2E2E0EFC"/>
    <w:styleLink w:val="WWNum9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FD0697"/>
    <w:multiLevelType w:val="multilevel"/>
    <w:tmpl w:val="1DA6A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9EF6365"/>
    <w:multiLevelType w:val="multilevel"/>
    <w:tmpl w:val="B6EACE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 w15:restartNumberingAfterBreak="0">
    <w:nsid w:val="5A1102D6"/>
    <w:multiLevelType w:val="multilevel"/>
    <w:tmpl w:val="0E9C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F1B56B1"/>
    <w:multiLevelType w:val="multilevel"/>
    <w:tmpl w:val="05DAEC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4EE403D"/>
    <w:multiLevelType w:val="multilevel"/>
    <w:tmpl w:val="3FE6B6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7AA2607"/>
    <w:multiLevelType w:val="multilevel"/>
    <w:tmpl w:val="07466C02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87E67DD"/>
    <w:multiLevelType w:val="multilevel"/>
    <w:tmpl w:val="D160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832907"/>
    <w:multiLevelType w:val="multilevel"/>
    <w:tmpl w:val="64600C12"/>
    <w:styleLink w:val="WWNum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BE25010"/>
    <w:multiLevelType w:val="multilevel"/>
    <w:tmpl w:val="628E3730"/>
    <w:styleLink w:val="WWNum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715FEB"/>
    <w:multiLevelType w:val="multilevel"/>
    <w:tmpl w:val="1CCE59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30"/>
  </w:num>
  <w:num w:numId="12">
    <w:abstractNumId w:val="1"/>
  </w:num>
  <w:num w:numId="13">
    <w:abstractNumId w:val="27"/>
  </w:num>
  <w:num w:numId="14">
    <w:abstractNumId w:val="18"/>
  </w:num>
  <w:num w:numId="15">
    <w:abstractNumId w:val="12"/>
  </w:num>
  <w:num w:numId="16">
    <w:abstractNumId w:val="26"/>
  </w:num>
  <w:num w:numId="17">
    <w:abstractNumId w:val="4"/>
    <w:lvlOverride w:ilvl="0"/>
  </w:num>
  <w:num w:numId="18">
    <w:abstractNumId w:val="11"/>
  </w:num>
  <w:num w:numId="19">
    <w:abstractNumId w:val="13"/>
  </w:num>
  <w:num w:numId="20">
    <w:abstractNumId w:val="8"/>
  </w:num>
  <w:num w:numId="21">
    <w:abstractNumId w:val="7"/>
  </w:num>
  <w:num w:numId="22">
    <w:abstractNumId w:val="28"/>
  </w:num>
  <w:num w:numId="23">
    <w:abstractNumId w:val="10"/>
  </w:num>
  <w:num w:numId="24">
    <w:abstractNumId w:val="9"/>
  </w:num>
  <w:num w:numId="25">
    <w:abstractNumId w:val="29"/>
  </w:num>
  <w:num w:numId="26">
    <w:abstractNumId w:val="0"/>
  </w:num>
  <w:num w:numId="27">
    <w:abstractNumId w:val="17"/>
  </w:num>
  <w:num w:numId="28">
    <w:abstractNumId w:val="6"/>
  </w:num>
  <w:num w:numId="29">
    <w:abstractNumId w:val="16"/>
  </w:num>
  <w:num w:numId="30">
    <w:abstractNumId w:val="15"/>
  </w:num>
  <w:num w:numId="31">
    <w:abstractNumId w:val="34"/>
  </w:num>
  <w:num w:numId="32">
    <w:abstractNumId w:val="25"/>
  </w:num>
  <w:num w:numId="33">
    <w:abstractNumId w:val="14"/>
  </w:num>
  <w:num w:numId="34">
    <w:abstractNumId w:val="5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561B"/>
    <w:rsid w:val="002C44BD"/>
    <w:rsid w:val="00326C26"/>
    <w:rsid w:val="003B6A99"/>
    <w:rsid w:val="003B76EA"/>
    <w:rsid w:val="00946759"/>
    <w:rsid w:val="00CB5FE7"/>
    <w:rsid w:val="00DC3F64"/>
    <w:rsid w:val="00E7561B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28F"/>
  <w15:docId w15:val="{D13063CB-C08A-443A-8909-805C2E0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Основной"/>
    <w:basedOn w:val="Standard"/>
    <w:pPr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Standard"/>
    <w:pPr>
      <w:widowControl w:val="0"/>
      <w:shd w:val="clear" w:color="auto" w:fill="FFFFFF"/>
      <w:spacing w:before="54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4">
    <w:name w:val="p4"/>
    <w:basedOn w:val="Standard"/>
    <w:pPr>
      <w:spacing w:before="280" w:after="280"/>
    </w:pPr>
    <w:rPr>
      <w:rFonts w:ascii="Times New Roman" w:eastAsia="Calibri" w:hAnsi="Times New Roman" w:cs="Times New Roman"/>
      <w:lang w:eastAsia="ru-RU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7">
    <w:name w:val="footnote text"/>
    <w:basedOn w:val="Standard"/>
    <w:rPr>
      <w:sz w:val="20"/>
      <w:szCs w:val="20"/>
      <w:lang w:eastAsia="ru-RU"/>
    </w:r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DejaVu Sans" w:eastAsia="DejaVu Sans" w:hAnsi="DejaVu Sans" w:cs="DejaVu Sans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Courier New"/>
    </w:rPr>
  </w:style>
  <w:style w:type="character" w:customStyle="1" w:styleId="s1">
    <w:name w:val="s1"/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Courier New"/>
    </w:rPr>
  </w:style>
  <w:style w:type="character" w:styleId="a8">
    <w:name w:val="footnote reference"/>
    <w:basedOn w:val="a0"/>
    <w:rPr>
      <w:position w:val="0"/>
      <w:vertAlign w:val="superscript"/>
    </w:rPr>
  </w:style>
  <w:style w:type="character" w:customStyle="1" w:styleId="ListLabel111">
    <w:name w:val="ListLabel 111"/>
    <w:rPr>
      <w:rFonts w:eastAsia="Arial Unicode MS" w:cs="Times New Roman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9">
    <w:name w:val="Emphasis"/>
    <w:rPr>
      <w:i/>
      <w:iCs/>
    </w:rPr>
  </w:style>
  <w:style w:type="numbering" w:customStyle="1" w:styleId="WWNum88">
    <w:name w:val="WWNum88"/>
    <w:basedOn w:val="a2"/>
    <w:pPr>
      <w:numPr>
        <w:numId w:val="1"/>
      </w:numPr>
    </w:pPr>
  </w:style>
  <w:style w:type="numbering" w:customStyle="1" w:styleId="WWNum89">
    <w:name w:val="WWNum89"/>
    <w:basedOn w:val="a2"/>
    <w:pPr>
      <w:numPr>
        <w:numId w:val="2"/>
      </w:numPr>
    </w:pPr>
  </w:style>
  <w:style w:type="numbering" w:customStyle="1" w:styleId="WWNum90">
    <w:name w:val="WWNum90"/>
    <w:basedOn w:val="a2"/>
    <w:pPr>
      <w:numPr>
        <w:numId w:val="3"/>
      </w:numPr>
    </w:pPr>
  </w:style>
  <w:style w:type="numbering" w:customStyle="1" w:styleId="WWNum43">
    <w:name w:val="WWNum43"/>
    <w:basedOn w:val="a2"/>
    <w:pPr>
      <w:numPr>
        <w:numId w:val="4"/>
      </w:numPr>
    </w:pPr>
  </w:style>
  <w:style w:type="numbering" w:customStyle="1" w:styleId="WWNum44">
    <w:name w:val="WWNum44"/>
    <w:basedOn w:val="a2"/>
    <w:pPr>
      <w:numPr>
        <w:numId w:val="5"/>
      </w:numPr>
    </w:pPr>
  </w:style>
  <w:style w:type="numbering" w:customStyle="1" w:styleId="WWNum91">
    <w:name w:val="WWNum91"/>
    <w:basedOn w:val="a2"/>
    <w:pPr>
      <w:numPr>
        <w:numId w:val="6"/>
      </w:numPr>
    </w:pPr>
  </w:style>
  <w:style w:type="numbering" w:customStyle="1" w:styleId="WWNum42">
    <w:name w:val="WWNum42"/>
    <w:basedOn w:val="a2"/>
    <w:pPr>
      <w:numPr>
        <w:numId w:val="7"/>
      </w:numPr>
    </w:pPr>
  </w:style>
  <w:style w:type="numbering" w:customStyle="1" w:styleId="WWNum92">
    <w:name w:val="WWNum92"/>
    <w:basedOn w:val="a2"/>
    <w:pPr>
      <w:numPr>
        <w:numId w:val="8"/>
      </w:numPr>
    </w:pPr>
  </w:style>
  <w:style w:type="numbering" w:customStyle="1" w:styleId="WWNum93">
    <w:name w:val="WWNum93"/>
    <w:basedOn w:val="a2"/>
    <w:pPr>
      <w:numPr>
        <w:numId w:val="9"/>
      </w:numPr>
    </w:pPr>
  </w:style>
  <w:style w:type="numbering" w:customStyle="1" w:styleId="WWNum94">
    <w:name w:val="WWNum94"/>
    <w:basedOn w:val="a2"/>
    <w:pPr>
      <w:numPr>
        <w:numId w:val="10"/>
      </w:numPr>
    </w:pPr>
  </w:style>
  <w:style w:type="numbering" w:customStyle="1" w:styleId="WWNum45">
    <w:name w:val="WWNum45"/>
    <w:basedOn w:val="a2"/>
    <w:pPr>
      <w:numPr>
        <w:numId w:val="11"/>
      </w:numPr>
    </w:pPr>
  </w:style>
  <w:style w:type="table" w:styleId="aa">
    <w:name w:val="Table Grid"/>
    <w:basedOn w:val="a1"/>
    <w:uiPriority w:val="99"/>
    <w:rsid w:val="002C44BD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основа"/>
    <w:link w:val="ac"/>
    <w:uiPriority w:val="1"/>
    <w:qFormat/>
    <w:rsid w:val="002C44BD"/>
    <w:pPr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2C44BD"/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d">
    <w:name w:val="Основной текст_"/>
    <w:basedOn w:val="a0"/>
    <w:link w:val="3"/>
    <w:rsid w:val="002C4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2C44BD"/>
    <w:pPr>
      <w:widowControl w:val="0"/>
      <w:shd w:val="clear" w:color="auto" w:fill="FFFFFF"/>
      <w:suppressAutoHyphens w:val="0"/>
      <w:autoSpaceDN/>
      <w:spacing w:after="300" w:line="0" w:lineRule="atLeast"/>
      <w:ind w:hanging="700"/>
      <w:jc w:val="center"/>
      <w:textAlignment w:val="auto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0"/>
    <w:rsid w:val="00946759"/>
  </w:style>
  <w:style w:type="character" w:customStyle="1" w:styleId="c65">
    <w:name w:val="c65"/>
    <w:basedOn w:val="a0"/>
    <w:rsid w:val="00946759"/>
  </w:style>
  <w:style w:type="character" w:customStyle="1" w:styleId="c82">
    <w:name w:val="c82"/>
    <w:basedOn w:val="a0"/>
    <w:rsid w:val="00946759"/>
  </w:style>
  <w:style w:type="character" w:customStyle="1" w:styleId="c62">
    <w:name w:val="c62"/>
    <w:basedOn w:val="a0"/>
    <w:rsid w:val="00946759"/>
  </w:style>
  <w:style w:type="character" w:styleId="ae">
    <w:name w:val="Hyperlink"/>
    <w:basedOn w:val="a0"/>
    <w:uiPriority w:val="99"/>
    <w:semiHidden/>
    <w:unhideWhenUsed/>
    <w:rsid w:val="0094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atalija.novki-shkola.ru/kvn-zanimatelnaya-grammatika-v-5-klasse.html&amp;sa=D&amp;source=editors&amp;ust=1694179537022253&amp;usg=AOvVaw1NmcaJ50uShOFajxIXtE3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s-gmo.at.ua/load/russkij_jazyk/kruzhok_po_russkomu_jazyku/8-1-0-96&amp;sa=D&amp;source=editors&amp;ust=1694179537021785&amp;usg=AOvVaw2FGzPdmwC1PTIIzVHki_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zanimatika.narod.ru/Narabotki4.htm&amp;sa=D&amp;source=editors&amp;ust=1694179537022947&amp;usg=AOvVaw3zFCtaj6BvcAGDvxTjt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natapop.ru/index/kruzhok_zanimatelnoj_grammatiki/0-66&amp;sa=D&amp;source=editors&amp;ust=1694179537022661&amp;usg=AOvVaw2HZ7irzF-9IEtkU5AdtE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2023-09-08T12:28:00Z</dcterms:created>
  <dcterms:modified xsi:type="dcterms:W3CDTF">2023-09-08T12:33:00Z</dcterms:modified>
</cp:coreProperties>
</file>